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28" w:rsidRPr="0020605B" w:rsidRDefault="00D440E0" w:rsidP="0020605B">
      <w:pPr>
        <w:tabs>
          <w:tab w:val="left" w:pos="1134"/>
        </w:tabs>
        <w:ind w:left="1134" w:hanging="1134"/>
        <w:rPr>
          <w:rFonts w:cs="Arial"/>
          <w:b/>
          <w:bCs/>
          <w:i/>
          <w:caps/>
          <w:sz w:val="32"/>
          <w:szCs w:val="32"/>
        </w:rPr>
      </w:pPr>
      <w:r w:rsidRPr="0020605B">
        <w:rPr>
          <w:rFonts w:cs="Arial"/>
          <w:b/>
          <w:i/>
          <w:sz w:val="32"/>
          <w:szCs w:val="32"/>
        </w:rPr>
        <w:fldChar w:fldCharType="begin"/>
      </w:r>
      <w:r w:rsidRPr="0020605B">
        <w:rPr>
          <w:rFonts w:cs="Arial"/>
          <w:b/>
          <w:i/>
          <w:sz w:val="32"/>
          <w:szCs w:val="32"/>
        </w:rPr>
        <w:instrText xml:space="preserve"> DOCVARIABLE "dvItemNumberMasked" \* Charformat </w:instrText>
      </w:r>
      <w:r w:rsidRPr="0020605B">
        <w:rPr>
          <w:rFonts w:cs="Arial"/>
          <w:b/>
          <w:i/>
          <w:sz w:val="32"/>
          <w:szCs w:val="32"/>
        </w:rPr>
        <w:fldChar w:fldCharType="separate"/>
      </w:r>
      <w:r w:rsidR="00852A40">
        <w:rPr>
          <w:rFonts w:cs="Arial"/>
          <w:b/>
          <w:i/>
          <w:sz w:val="32"/>
          <w:szCs w:val="32"/>
        </w:rPr>
        <w:t>5.3</w:t>
      </w:r>
      <w:r w:rsidRPr="0020605B">
        <w:rPr>
          <w:rFonts w:cs="Arial"/>
          <w:b/>
          <w:i/>
          <w:sz w:val="32"/>
          <w:szCs w:val="32"/>
        </w:rPr>
        <w:fldChar w:fldCharType="end"/>
      </w:r>
      <w:r w:rsidRPr="0020605B">
        <w:rPr>
          <w:rFonts w:cs="Arial"/>
          <w:b/>
          <w:i/>
          <w:sz w:val="32"/>
          <w:szCs w:val="32"/>
        </w:rPr>
        <w:tab/>
      </w:r>
      <w:r w:rsidRPr="0020605B">
        <w:rPr>
          <w:rFonts w:cs="Arial"/>
          <w:b/>
          <w:bCs/>
          <w:i/>
          <w:caps/>
          <w:sz w:val="32"/>
          <w:szCs w:val="32"/>
        </w:rPr>
        <w:fldChar w:fldCharType="begin"/>
      </w:r>
      <w:r w:rsidRPr="0020605B">
        <w:rPr>
          <w:rFonts w:cs="Arial"/>
          <w:b/>
          <w:bCs/>
          <w:i/>
          <w:caps/>
          <w:sz w:val="32"/>
          <w:szCs w:val="32"/>
        </w:rPr>
        <w:instrText xml:space="preserve"> D</w:instrText>
      </w:r>
      <w:r w:rsidRPr="0020605B">
        <w:rPr>
          <w:rFonts w:cs="Arial"/>
          <w:b/>
          <w:i/>
          <w:caps/>
          <w:sz w:val="32"/>
          <w:szCs w:val="32"/>
        </w:rPr>
        <w:instrText xml:space="preserve">OCVARIABLE "dvSubjectWithSoftReturns" \* </w:instrText>
      </w:r>
      <w:r w:rsidRPr="0020605B">
        <w:rPr>
          <w:rFonts w:cs="Arial"/>
          <w:b/>
          <w:bCs/>
          <w:i/>
          <w:caps/>
          <w:sz w:val="32"/>
          <w:szCs w:val="32"/>
        </w:rPr>
        <w:instrText>Charformat</w:instrText>
      </w:r>
      <w:r w:rsidRPr="0020605B">
        <w:rPr>
          <w:rFonts w:cs="Arial"/>
          <w:b/>
          <w:i/>
          <w:caps/>
          <w:sz w:val="32"/>
          <w:szCs w:val="32"/>
        </w:rPr>
        <w:instrText xml:space="preserve"> </w:instrText>
      </w:r>
      <w:r w:rsidRPr="0020605B">
        <w:rPr>
          <w:rFonts w:cs="Arial"/>
          <w:b/>
          <w:bCs/>
          <w:i/>
          <w:caps/>
          <w:sz w:val="32"/>
          <w:szCs w:val="32"/>
        </w:rPr>
        <w:fldChar w:fldCharType="separate"/>
      </w:r>
      <w:r w:rsidR="00852A40">
        <w:rPr>
          <w:rFonts w:cs="Arial"/>
          <w:b/>
          <w:bCs/>
          <w:i/>
          <w:caps/>
          <w:sz w:val="32"/>
          <w:szCs w:val="32"/>
        </w:rPr>
        <w:t>Greensborough Parking Plan - Adoption</w:t>
      </w:r>
      <w:r w:rsidRPr="0020605B">
        <w:rPr>
          <w:rFonts w:cs="Arial"/>
          <w:b/>
          <w:bCs/>
          <w:i/>
          <w:caps/>
          <w:sz w:val="32"/>
          <w:szCs w:val="32"/>
        </w:rPr>
        <w:fldChar w:fldCharType="end"/>
      </w:r>
    </w:p>
    <w:p w:rsidR="00D440E0" w:rsidRDefault="00D440E0" w:rsidP="0020605B"/>
    <w:p w:rsidR="00F019B2" w:rsidRDefault="0020605B" w:rsidP="00F019B2">
      <w:pPr>
        <w:tabs>
          <w:tab w:val="left" w:pos="-6480"/>
          <w:tab w:val="left" w:pos="1080"/>
        </w:tabs>
        <w:spacing w:after="120"/>
        <w:rPr>
          <w:szCs w:val="28"/>
        </w:rPr>
      </w:pPr>
      <w:r w:rsidRPr="0020605B">
        <w:rPr>
          <w:rFonts w:cs="Arial"/>
          <w:szCs w:val="22"/>
          <w:lang w:eastAsia="en-AU"/>
        </w:rPr>
        <w:t>Author:</w:t>
      </w:r>
      <w:r w:rsidRPr="0020605B">
        <w:rPr>
          <w:rFonts w:cs="Arial"/>
          <w:szCs w:val="22"/>
          <w:lang w:eastAsia="en-AU"/>
        </w:rPr>
        <w:tab/>
      </w:r>
      <w:bookmarkStart w:id="0" w:name="Author"/>
      <w:r w:rsidR="00F019B2" w:rsidRPr="00F019B2">
        <w:rPr>
          <w:rFonts w:cs="Arial"/>
          <w:szCs w:val="22"/>
          <w:lang w:eastAsia="en-AU"/>
        </w:rPr>
        <w:t>Kathleen Petras - Transport Planning Team Leader, City Development</w:t>
      </w:r>
      <w:r w:rsidR="00F019B2">
        <w:rPr>
          <w:rFonts w:cs="Arial"/>
          <w:szCs w:val="22"/>
          <w:lang w:eastAsia="en-AU"/>
        </w:rPr>
        <w:t xml:space="preserve"> </w:t>
      </w:r>
      <w:bookmarkEnd w:id="0"/>
      <w:r>
        <w:rPr>
          <w:szCs w:val="28"/>
        </w:rPr>
        <w:t xml:space="preserve"> </w:t>
      </w:r>
      <w:bookmarkStart w:id="1" w:name="Ward"/>
    </w:p>
    <w:p w:rsidR="0020605B" w:rsidRPr="0020605B" w:rsidRDefault="00F019B2" w:rsidP="00F019B2">
      <w:pPr>
        <w:tabs>
          <w:tab w:val="left" w:pos="-6480"/>
          <w:tab w:val="left" w:pos="1080"/>
        </w:tabs>
        <w:spacing w:after="120"/>
        <w:rPr>
          <w:rFonts w:cs="Arial"/>
          <w:szCs w:val="22"/>
          <w:lang w:eastAsia="en-AU"/>
        </w:rPr>
      </w:pPr>
      <w:r w:rsidRPr="00F019B2">
        <w:rPr>
          <w:rFonts w:cs="Arial"/>
          <w:szCs w:val="28"/>
        </w:rPr>
        <w:t>Ward:</w:t>
      </w:r>
      <w:r w:rsidRPr="00F019B2">
        <w:rPr>
          <w:rFonts w:cs="Arial"/>
          <w:szCs w:val="28"/>
        </w:rPr>
        <w:tab/>
        <w:t>Bakewell</w:t>
      </w:r>
      <w:r>
        <w:rPr>
          <w:szCs w:val="28"/>
        </w:rPr>
        <w:t xml:space="preserve"> </w:t>
      </w:r>
      <w:bookmarkEnd w:id="1"/>
    </w:p>
    <w:p w:rsidR="00F019B2" w:rsidRDefault="00F019B2" w:rsidP="00F019B2">
      <w:pPr>
        <w:tabs>
          <w:tab w:val="left" w:pos="1418"/>
        </w:tabs>
        <w:spacing w:after="120"/>
        <w:ind w:left="1134" w:hanging="1134"/>
        <w:rPr>
          <w:bCs/>
          <w:szCs w:val="28"/>
        </w:rPr>
      </w:pPr>
      <w:bookmarkStart w:id="2" w:name="PreviousItems"/>
    </w:p>
    <w:p w:rsidR="00F019B2" w:rsidRDefault="00F019B2" w:rsidP="00F019B2">
      <w:pPr>
        <w:tabs>
          <w:tab w:val="left" w:pos="1418"/>
        </w:tabs>
        <w:spacing w:before="120"/>
        <w:ind w:left="1134" w:hanging="1134"/>
        <w:rPr>
          <w:rFonts w:cs="Arial"/>
          <w:b/>
          <w:bCs/>
          <w:szCs w:val="28"/>
        </w:rPr>
      </w:pPr>
      <w:r w:rsidRPr="00F019B2">
        <w:rPr>
          <w:rFonts w:cs="Arial"/>
          <w:b/>
          <w:bCs/>
          <w:szCs w:val="28"/>
        </w:rPr>
        <w:t>Previous Items</w:t>
      </w:r>
    </w:p>
    <w:p w:rsidR="00D00515" w:rsidRDefault="00F019B2" w:rsidP="00F019B2">
      <w:pPr>
        <w:tabs>
          <w:tab w:val="left" w:pos="1418"/>
        </w:tabs>
        <w:spacing w:after="40"/>
        <w:ind w:left="1134" w:hanging="1134"/>
        <w:rPr>
          <w:bCs/>
          <w:szCs w:val="28"/>
        </w:rPr>
      </w:pPr>
      <w:r w:rsidRPr="00F019B2">
        <w:rPr>
          <w:rFonts w:cs="Arial"/>
          <w:bCs/>
          <w:szCs w:val="28"/>
        </w:rPr>
        <w:t>Council on 29 Apr 2019 7.00pm (Item 5.1 - Greensborough Parking Plan - Community Consultation)</w:t>
      </w:r>
      <w:r>
        <w:rPr>
          <w:bCs/>
          <w:szCs w:val="28"/>
        </w:rPr>
        <w:t xml:space="preserve"> </w:t>
      </w:r>
      <w:bookmarkEnd w:id="2"/>
      <w:r w:rsidR="0020605B" w:rsidRPr="0020605B">
        <w:rPr>
          <w:bCs/>
          <w:szCs w:val="28"/>
        </w:rPr>
        <w:t xml:space="preserve"> </w:t>
      </w:r>
      <w:bookmarkStart w:id="3" w:name="PDF_ClosedCommittee"/>
      <w:r w:rsidR="0020605B" w:rsidRPr="0020605B">
        <w:rPr>
          <w:bCs/>
          <w:szCs w:val="28"/>
        </w:rPr>
        <w:t xml:space="preserve"> </w:t>
      </w:r>
      <w:bookmarkEnd w:id="3"/>
    </w:p>
    <w:p w:rsidR="00313392" w:rsidRPr="00620A1E" w:rsidRDefault="00313392" w:rsidP="0020605B">
      <w:pPr>
        <w:pBdr>
          <w:top w:val="single" w:sz="4" w:space="1" w:color="auto"/>
        </w:pBdr>
        <w:rPr>
          <w:rFonts w:cs="Arial"/>
          <w:sz w:val="16"/>
          <w:szCs w:val="16"/>
          <w:lang w:eastAsia="en-AU"/>
        </w:rPr>
      </w:pPr>
    </w:p>
    <w:p w:rsidR="00C06A18" w:rsidRPr="0080692A" w:rsidRDefault="00C06A18" w:rsidP="006604B8">
      <w:pPr>
        <w:rPr>
          <w:rFonts w:cs="Arial"/>
          <w:szCs w:val="22"/>
          <w:lang w:eastAsia="en-AU"/>
        </w:rPr>
        <w:sectPr w:rsidR="00C06A18" w:rsidRPr="0080692A" w:rsidSect="00354CB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797" w:bottom="1440" w:left="1797" w:header="567" w:footer="567" w:gutter="0"/>
          <w:cols w:space="720"/>
          <w:titlePg/>
        </w:sectPr>
      </w:pPr>
    </w:p>
    <w:tbl>
      <w:tblPr>
        <w:tblW w:w="5000" w:type="pct"/>
        <w:tblLook w:val="04A0" w:firstRow="1" w:lastRow="0" w:firstColumn="1" w:lastColumn="0" w:noHBand="0" w:noVBand="1"/>
      </w:tblPr>
      <w:tblGrid>
        <w:gridCol w:w="8529"/>
      </w:tblGrid>
      <w:tr w:rsidR="00603D97" w:rsidRPr="00BC5F4F" w:rsidTr="00991A76">
        <w:tc>
          <w:tcPr>
            <w:tcW w:w="5000" w:type="pct"/>
          </w:tcPr>
          <w:p w:rsidR="007652CE" w:rsidRDefault="007652CE" w:rsidP="00355FD9">
            <w:pPr>
              <w:spacing w:after="220"/>
              <w:rPr>
                <w:rFonts w:cs="Arial"/>
                <w:b/>
                <w:lang w:val="en-US"/>
              </w:rPr>
            </w:pPr>
            <w:r w:rsidRPr="00B448C9">
              <w:rPr>
                <w:rFonts w:cs="Arial"/>
                <w:b/>
                <w:lang w:val="en-US"/>
              </w:rPr>
              <w:t>EXECUTIVE</w:t>
            </w:r>
            <w:r w:rsidRPr="00B448C9">
              <w:rPr>
                <w:b/>
              </w:rPr>
              <w:t xml:space="preserve"> </w:t>
            </w:r>
            <w:r w:rsidRPr="00BC5F4F">
              <w:rPr>
                <w:rFonts w:cs="Arial"/>
                <w:b/>
                <w:lang w:val="en-US"/>
              </w:rPr>
              <w:t>SUMMARY</w:t>
            </w:r>
          </w:p>
          <w:p w:rsidR="00C320DE" w:rsidRDefault="00C320DE" w:rsidP="00C320DE">
            <w:pPr>
              <w:spacing w:after="220"/>
            </w:pPr>
            <w:r>
              <w:rPr>
                <w:lang w:val="en-US"/>
              </w:rPr>
              <w:t xml:space="preserve">The </w:t>
            </w:r>
            <w:r w:rsidRPr="00D13DD8">
              <w:rPr>
                <w:lang w:val="en-US"/>
              </w:rPr>
              <w:t xml:space="preserve">Greensborough Parking Plan </w:t>
            </w:r>
            <w:r w:rsidRPr="0068172B">
              <w:t>considers parking trends</w:t>
            </w:r>
            <w:r>
              <w:t xml:space="preserve"> and growth projections</w:t>
            </w:r>
            <w:r w:rsidRPr="0068172B">
              <w:t xml:space="preserve"> in the </w:t>
            </w:r>
            <w:r>
              <w:t xml:space="preserve">Greensborough Activity Centre and surrounds </w:t>
            </w:r>
            <w:r w:rsidRPr="0068172B">
              <w:t xml:space="preserve">and </w:t>
            </w:r>
            <w:r>
              <w:t xml:space="preserve">provides </w:t>
            </w:r>
            <w:r w:rsidRPr="0068172B">
              <w:t xml:space="preserve">strategies to manage parking </w:t>
            </w:r>
            <w:r>
              <w:t xml:space="preserve">in the immediate and long term (20 years). </w:t>
            </w:r>
          </w:p>
          <w:p w:rsidR="00C320DE" w:rsidRDefault="00131001" w:rsidP="00311135">
            <w:pPr>
              <w:spacing w:after="220"/>
            </w:pPr>
            <w:r>
              <w:t>Community and stakeholder consultation was undertaken over 6 weeks from 29 April to 8 June 2019. Feedback w</w:t>
            </w:r>
            <w:r w:rsidRPr="00B91BC3">
              <w:t xml:space="preserve">as </w:t>
            </w:r>
            <w:r>
              <w:t>sought via a letter to 200 traders and 1500 surrounding residents, through Shaping Banyule, and via two community consultation sessions.</w:t>
            </w:r>
            <w:r w:rsidR="00070EFC">
              <w:t xml:space="preserve"> </w:t>
            </w:r>
          </w:p>
          <w:p w:rsidR="009C7212" w:rsidRDefault="00311135" w:rsidP="00311135">
            <w:pPr>
              <w:spacing w:after="220"/>
            </w:pPr>
            <w:r>
              <w:t>The community</w:t>
            </w:r>
            <w:r w:rsidRPr="00311135">
              <w:t xml:space="preserve"> response obtained was minimal</w:t>
            </w:r>
            <w:r w:rsidR="004034AF">
              <w:t xml:space="preserve"> which possib</w:t>
            </w:r>
            <w:r w:rsidR="0060216A">
              <w:t>l</w:t>
            </w:r>
            <w:r w:rsidR="004034AF">
              <w:t xml:space="preserve">y </w:t>
            </w:r>
            <w:r w:rsidRPr="00311135">
              <w:t>suggest</w:t>
            </w:r>
            <w:r w:rsidR="004034AF">
              <w:t>s</w:t>
            </w:r>
            <w:r w:rsidRPr="00311135">
              <w:t xml:space="preserve"> that parking in Greensborough Activity Centre is not generally perceived as a matter of concern. Of th</w:t>
            </w:r>
            <w:r>
              <w:t xml:space="preserve">e 20 attendees at the consultation sessions and seven submitters to Shaping Banyule there was general support for the </w:t>
            </w:r>
            <w:r w:rsidRPr="00311135">
              <w:t xml:space="preserve">draft </w:t>
            </w:r>
            <w:r>
              <w:t xml:space="preserve">Plan’s </w:t>
            </w:r>
            <w:r w:rsidRPr="00311135">
              <w:t>recommendations</w:t>
            </w:r>
            <w:r w:rsidR="00C320DE">
              <w:t>.</w:t>
            </w:r>
          </w:p>
          <w:p w:rsidR="00311135" w:rsidRDefault="00311135" w:rsidP="00311135">
            <w:pPr>
              <w:spacing w:after="220"/>
            </w:pPr>
            <w:r w:rsidRPr="00311135">
              <w:t xml:space="preserve">There was some uncertainty expressed regarding increases in parking enforcement but also acknowledgement that it is important to ensure people are parking as intended to allow access to others. There was also uncertainty expressed over the need to reduce car parking rates for new developments. </w:t>
            </w:r>
          </w:p>
          <w:p w:rsidR="0077173C" w:rsidRPr="00311135" w:rsidRDefault="0033054C" w:rsidP="00311135">
            <w:pPr>
              <w:spacing w:after="220"/>
            </w:pPr>
            <w:r>
              <w:t xml:space="preserve">The </w:t>
            </w:r>
            <w:r w:rsidR="0077173C">
              <w:t xml:space="preserve">background </w:t>
            </w:r>
            <w:r w:rsidR="0077173C" w:rsidRPr="0077173C">
              <w:t xml:space="preserve">study </w:t>
            </w:r>
            <w:r>
              <w:t xml:space="preserve">undertaken in the development of the Greensborough Parking Plan </w:t>
            </w:r>
            <w:r w:rsidR="0077173C" w:rsidRPr="0077173C">
              <w:t xml:space="preserve">found that the </w:t>
            </w:r>
            <w:r w:rsidR="00CE5BE7">
              <w:t xml:space="preserve">parking overlays </w:t>
            </w:r>
            <w:r w:rsidR="0077173C" w:rsidRPr="0077173C">
              <w:t>current minimum car parking requirements over cater t</w:t>
            </w:r>
            <w:r w:rsidR="00CE5BE7">
              <w:t>o the parking needs of the area and</w:t>
            </w:r>
            <w:r w:rsidR="0077173C" w:rsidRPr="0077173C">
              <w:t xml:space="preserve"> are excessive in comparison to similar metropolitan activity centres and may be a hindrance to future development opportunities. </w:t>
            </w:r>
          </w:p>
          <w:p w:rsidR="00C320DE" w:rsidRDefault="00C320DE" w:rsidP="0077173C">
            <w:pPr>
              <w:spacing w:after="220"/>
            </w:pPr>
            <w:r>
              <w:t xml:space="preserve">Other areas </w:t>
            </w:r>
            <w:r w:rsidR="00311135" w:rsidRPr="00311135">
              <w:t>of concern as raised by the Greensborough Chamber of Commerce along with traders and some residents w</w:t>
            </w:r>
            <w:r w:rsidR="0060216A">
              <w:t>as</w:t>
            </w:r>
            <w:r w:rsidR="00311135" w:rsidRPr="00311135">
              <w:t xml:space="preserve"> </w:t>
            </w:r>
            <w:r w:rsidR="0077173C">
              <w:t>that; p</w:t>
            </w:r>
            <w:r w:rsidR="00311135" w:rsidRPr="00311135">
              <w:t>rovision of new car parks is an immediate need</w:t>
            </w:r>
            <w:r w:rsidR="0077173C">
              <w:t>, f</w:t>
            </w:r>
            <w:r w:rsidR="00311135" w:rsidRPr="00311135">
              <w:t>uture development construction and long term impacts are underestimated</w:t>
            </w:r>
            <w:r w:rsidR="0077173C">
              <w:t>, and t</w:t>
            </w:r>
            <w:r w:rsidR="00311135" w:rsidRPr="00311135">
              <w:t>h</w:t>
            </w:r>
            <w:r w:rsidR="0077173C">
              <w:t xml:space="preserve">at </w:t>
            </w:r>
            <w:r w:rsidR="00311135" w:rsidRPr="00311135">
              <w:t>commuter parking issues</w:t>
            </w:r>
            <w:r w:rsidR="0077173C">
              <w:t xml:space="preserve"> </w:t>
            </w:r>
            <w:r w:rsidR="0033054C">
              <w:t>are</w:t>
            </w:r>
            <w:r w:rsidR="0077173C">
              <w:t xml:space="preserve"> inadequately addressed. </w:t>
            </w:r>
          </w:p>
          <w:p w:rsidR="00C320DE" w:rsidRPr="00C320DE" w:rsidRDefault="00C320DE" w:rsidP="00C320DE">
            <w:pPr>
              <w:spacing w:after="220"/>
              <w:rPr>
                <w:lang w:val="en-US"/>
              </w:rPr>
            </w:pPr>
            <w:r w:rsidRPr="00C320DE">
              <w:rPr>
                <w:lang w:val="en-US"/>
              </w:rPr>
              <w:t>The background study</w:t>
            </w:r>
            <w:r w:rsidR="00CE5BE7">
              <w:rPr>
                <w:lang w:val="en-US"/>
              </w:rPr>
              <w:t>,</w:t>
            </w:r>
            <w:r w:rsidRPr="00C320DE">
              <w:rPr>
                <w:lang w:val="en-US"/>
              </w:rPr>
              <w:t xml:space="preserve"> </w:t>
            </w:r>
            <w:r w:rsidR="00CE5BE7">
              <w:rPr>
                <w:lang w:val="en-US"/>
              </w:rPr>
              <w:t xml:space="preserve">that was </w:t>
            </w:r>
            <w:r>
              <w:rPr>
                <w:lang w:val="en-US"/>
              </w:rPr>
              <w:t xml:space="preserve">conducted in </w:t>
            </w:r>
            <w:r w:rsidRPr="00C320DE">
              <w:rPr>
                <w:lang w:val="en-US"/>
              </w:rPr>
              <w:t>September 2017 after there was full occupan</w:t>
            </w:r>
            <w:r w:rsidR="0060216A">
              <w:rPr>
                <w:lang w:val="en-US"/>
              </w:rPr>
              <w:t>cy of the O</w:t>
            </w:r>
            <w:r>
              <w:rPr>
                <w:lang w:val="en-US"/>
              </w:rPr>
              <w:t>ne Flintoff building</w:t>
            </w:r>
            <w:r w:rsidR="004034AF">
              <w:rPr>
                <w:lang w:val="en-US"/>
              </w:rPr>
              <w:t>,</w:t>
            </w:r>
            <w:r w:rsidRPr="00C320DE">
              <w:rPr>
                <w:lang w:val="en-US"/>
              </w:rPr>
              <w:t xml:space="preserve"> found that there is currently insufficient parking demand to justify the provision of new car parks. </w:t>
            </w:r>
          </w:p>
          <w:p w:rsidR="00C320DE" w:rsidRPr="00C320DE" w:rsidRDefault="0077173C" w:rsidP="00C320DE">
            <w:pPr>
              <w:spacing w:after="220"/>
              <w:rPr>
                <w:lang w:val="en-US"/>
              </w:rPr>
            </w:pPr>
            <w:r>
              <w:rPr>
                <w:lang w:val="en-US"/>
              </w:rPr>
              <w:t xml:space="preserve">A moderate </w:t>
            </w:r>
            <w:r w:rsidR="00C320DE" w:rsidRPr="00C320DE">
              <w:rPr>
                <w:lang w:val="en-US"/>
              </w:rPr>
              <w:t xml:space="preserve">increased need for car parking </w:t>
            </w:r>
            <w:r>
              <w:rPr>
                <w:lang w:val="en-US"/>
              </w:rPr>
              <w:t>into the future is forecast. It</w:t>
            </w:r>
            <w:r w:rsidR="00C320DE" w:rsidRPr="00C320DE">
              <w:rPr>
                <w:lang w:val="en-US"/>
              </w:rPr>
              <w:t xml:space="preserve"> is considered that this need can be comfortably met by the use of </w:t>
            </w:r>
            <w:r w:rsidR="00C320DE">
              <w:rPr>
                <w:lang w:val="en-US"/>
              </w:rPr>
              <w:t>underutilis</w:t>
            </w:r>
            <w:r w:rsidR="00C320DE" w:rsidRPr="00C320DE">
              <w:rPr>
                <w:lang w:val="en-US"/>
              </w:rPr>
              <w:t xml:space="preserve">ed car parking along with an increase in the use of public and active transport modes. </w:t>
            </w:r>
          </w:p>
          <w:p w:rsidR="00C320DE" w:rsidRPr="00C320DE" w:rsidRDefault="00C320DE" w:rsidP="00C320DE">
            <w:pPr>
              <w:spacing w:after="220"/>
              <w:rPr>
                <w:lang w:val="en-US"/>
              </w:rPr>
            </w:pPr>
            <w:r w:rsidRPr="00C320DE">
              <w:rPr>
                <w:lang w:val="en-US"/>
              </w:rPr>
              <w:t xml:space="preserve">The use of parking will continue to be monitored to ensure that the actual parking demand is in line with the forecast. The provision of new car parks will be given consideration if the demand does become excessive. </w:t>
            </w:r>
          </w:p>
          <w:p w:rsidR="00116A31" w:rsidRPr="00BC5F4F" w:rsidRDefault="0033054C" w:rsidP="0060216A">
            <w:pPr>
              <w:spacing w:after="220"/>
              <w:rPr>
                <w:lang w:val="en-US"/>
              </w:rPr>
            </w:pPr>
            <w:r>
              <w:rPr>
                <w:lang w:val="en-US"/>
              </w:rPr>
              <w:lastRenderedPageBreak/>
              <w:t>In regard to commuter parking, t</w:t>
            </w:r>
            <w:r w:rsidR="00C320DE" w:rsidRPr="00C320DE">
              <w:rPr>
                <w:lang w:val="en-US"/>
              </w:rPr>
              <w:t>he State Government has made a commitment to increase the number of commuter parking spaces at Greensborough Station.</w:t>
            </w:r>
            <w:r w:rsidR="0077173C">
              <w:rPr>
                <w:lang w:val="en-US"/>
              </w:rPr>
              <w:t xml:space="preserve"> Council manage</w:t>
            </w:r>
            <w:r>
              <w:rPr>
                <w:lang w:val="en-US"/>
              </w:rPr>
              <w:t>s</w:t>
            </w:r>
            <w:r w:rsidR="0077173C">
              <w:rPr>
                <w:lang w:val="en-US"/>
              </w:rPr>
              <w:t xml:space="preserve"> parking restrictions in the vicinity of Stations to protect local trading and residents. </w:t>
            </w:r>
          </w:p>
        </w:tc>
      </w:tr>
    </w:tbl>
    <w:p w:rsidR="00B73CA7" w:rsidRPr="00620A1E" w:rsidRDefault="00B73CA7" w:rsidP="00B73CA7">
      <w:pPr>
        <w:rPr>
          <w:rFonts w:cs="Arial"/>
          <w:sz w:val="16"/>
          <w:szCs w:val="16"/>
          <w:lang w:val="en-GB"/>
        </w:rPr>
      </w:pPr>
      <w:r w:rsidRPr="0080692A">
        <w:rPr>
          <w:rFonts w:cs="Arial"/>
          <w:i/>
          <w:vanish/>
          <w:color w:val="FF0000"/>
          <w:sz w:val="16"/>
          <w:szCs w:val="16"/>
          <w:lang w:val="en-GB"/>
        </w:rPr>
        <w:lastRenderedPageBreak/>
        <w:t>Do not delete this line</w:t>
      </w:r>
    </w:p>
    <w:p w:rsidR="00B73CA7" w:rsidRPr="0080692A" w:rsidRDefault="00B73CA7" w:rsidP="00B73CA7">
      <w:pPr>
        <w:rPr>
          <w:rFonts w:cs="Arial"/>
          <w:szCs w:val="22"/>
          <w:lang w:val="en-GB"/>
        </w:rPr>
        <w:sectPr w:rsidR="00B73CA7" w:rsidRPr="0080692A" w:rsidSect="00354CBF">
          <w:headerReference w:type="even" r:id="rId13"/>
          <w:type w:val="continuous"/>
          <w:pgSz w:w="11907" w:h="16840" w:code="9"/>
          <w:pgMar w:top="1247" w:right="1797" w:bottom="1134" w:left="1797" w:header="567" w:footer="567" w:gutter="0"/>
          <w:cols w:space="720"/>
          <w:formProt w:val="0"/>
          <w:titlePg/>
        </w:sect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529"/>
      </w:tblGrid>
      <w:tr w:rsidR="0056590E" w:rsidRPr="008519DD" w:rsidTr="00354CBF">
        <w:tc>
          <w:tcPr>
            <w:tcW w:w="5000" w:type="pct"/>
          </w:tcPr>
          <w:p w:rsidR="007652CE" w:rsidRPr="008519DD" w:rsidRDefault="007652CE" w:rsidP="001E2ABF">
            <w:pPr>
              <w:tabs>
                <w:tab w:val="left" w:pos="3075"/>
              </w:tabs>
              <w:spacing w:after="220"/>
              <w:rPr>
                <w:b/>
              </w:rPr>
            </w:pPr>
            <w:bookmarkStart w:id="4" w:name="PDF2_Recommendations_26345"/>
            <w:bookmarkStart w:id="5" w:name="Recommendations"/>
            <w:bookmarkStart w:id="6" w:name="PDF2_Recommendations"/>
            <w:bookmarkEnd w:id="4"/>
            <w:bookmarkEnd w:id="5"/>
            <w:bookmarkEnd w:id="6"/>
            <w:r w:rsidRPr="008519DD">
              <w:rPr>
                <w:b/>
              </w:rPr>
              <w:t>RECOMMENDATION</w:t>
            </w:r>
            <w:r w:rsidR="001E2ABF">
              <w:rPr>
                <w:b/>
              </w:rPr>
              <w:tab/>
            </w:r>
          </w:p>
          <w:p w:rsidR="0060216A" w:rsidRDefault="007652CE" w:rsidP="00355FD9">
            <w:r>
              <w:rPr>
                <w:bCs/>
                <w:iCs/>
              </w:rPr>
              <w:t>That</w:t>
            </w:r>
            <w:r w:rsidRPr="008519DD">
              <w:rPr>
                <w:bCs/>
                <w:iCs/>
              </w:rPr>
              <w:t xml:space="preserve"> </w:t>
            </w:r>
            <w:r w:rsidR="0060216A">
              <w:t>Council:</w:t>
            </w:r>
          </w:p>
          <w:p w:rsidR="0060216A" w:rsidRDefault="0060216A" w:rsidP="00355FD9"/>
          <w:p w:rsidR="0060216A" w:rsidRDefault="0060216A" w:rsidP="00044D81">
            <w:pPr>
              <w:pStyle w:val="ListParagraph"/>
              <w:numPr>
                <w:ilvl w:val="0"/>
                <w:numId w:val="36"/>
              </w:numPr>
              <w:ind w:left="426"/>
            </w:pPr>
            <w:r>
              <w:t>A</w:t>
            </w:r>
            <w:r w:rsidR="00B91BC3">
              <w:t>dopt the Greensborough Parking Plan to guide the current and future management of car parking in and around the Greensborough Activity Centre.</w:t>
            </w:r>
          </w:p>
          <w:p w:rsidR="00F019B2" w:rsidRDefault="00F019B2" w:rsidP="00044D81">
            <w:pPr>
              <w:pStyle w:val="ListParagraph"/>
              <w:ind w:left="426"/>
            </w:pPr>
          </w:p>
          <w:p w:rsidR="0060216A" w:rsidRDefault="0060216A" w:rsidP="00044D81">
            <w:pPr>
              <w:pStyle w:val="ListParagraph"/>
              <w:numPr>
                <w:ilvl w:val="0"/>
                <w:numId w:val="36"/>
              </w:numPr>
              <w:ind w:left="426"/>
            </w:pPr>
            <w:r>
              <w:t>Continue to manage and adjust parking restrictions to ensure that they meet the needs of the use</w:t>
            </w:r>
            <w:r w:rsidR="00F019B2">
              <w:t>r</w:t>
            </w:r>
            <w:r>
              <w:t>s of the area.</w:t>
            </w:r>
          </w:p>
          <w:p w:rsidR="00F019B2" w:rsidRDefault="00F019B2" w:rsidP="00044D81">
            <w:pPr>
              <w:pStyle w:val="ListParagraph"/>
              <w:ind w:left="426"/>
            </w:pPr>
          </w:p>
          <w:p w:rsidR="00A0283A" w:rsidRDefault="00A0283A" w:rsidP="00044D81">
            <w:pPr>
              <w:pStyle w:val="ListParagraph"/>
              <w:numPr>
                <w:ilvl w:val="0"/>
                <w:numId w:val="36"/>
              </w:numPr>
              <w:ind w:left="426"/>
            </w:pPr>
            <w:r>
              <w:t xml:space="preserve">Advocate for the committed additional commuter parking to be provided at Watsonia, if it </w:t>
            </w:r>
            <w:r w:rsidR="00F019B2">
              <w:t>is unable to be</w:t>
            </w:r>
            <w:r>
              <w:t xml:space="preserve"> accommodated </w:t>
            </w:r>
            <w:r w:rsidR="00F019B2">
              <w:t>as part of the new</w:t>
            </w:r>
            <w:r>
              <w:t xml:space="preserve"> Greensborough</w:t>
            </w:r>
            <w:r w:rsidR="00F019B2">
              <w:t xml:space="preserve"> Transport Interchange project.</w:t>
            </w:r>
          </w:p>
          <w:p w:rsidR="00F019B2" w:rsidRDefault="00F019B2" w:rsidP="00044D81">
            <w:pPr>
              <w:pStyle w:val="ListParagraph"/>
              <w:ind w:left="426"/>
            </w:pPr>
          </w:p>
          <w:p w:rsidR="007652CE" w:rsidRDefault="00F019B2" w:rsidP="00044D81">
            <w:pPr>
              <w:pStyle w:val="ListParagraph"/>
              <w:numPr>
                <w:ilvl w:val="0"/>
                <w:numId w:val="36"/>
              </w:numPr>
              <w:ind w:left="426"/>
            </w:pPr>
            <w:r>
              <w:t>Review the car parking requirements within</w:t>
            </w:r>
            <w:r w:rsidR="00FE0D7D">
              <w:t xml:space="preserve"> the Banyule Planning Scheme </w:t>
            </w:r>
            <w:r>
              <w:t xml:space="preserve">for the Greensborough Activity Centre </w:t>
            </w:r>
            <w:r w:rsidR="00FE0D7D">
              <w:t>to bring the parking rates in line with the state requirements and other major activity centres.</w:t>
            </w:r>
          </w:p>
          <w:p w:rsidR="00CE5BE7" w:rsidRDefault="00CE5BE7" w:rsidP="00044D81">
            <w:pPr>
              <w:pStyle w:val="ListParagraph"/>
              <w:ind w:left="426"/>
            </w:pPr>
          </w:p>
          <w:p w:rsidR="00CE5BE7" w:rsidRPr="00FE0D7D" w:rsidRDefault="00CE5BE7" w:rsidP="00044D81">
            <w:pPr>
              <w:pStyle w:val="ListParagraph"/>
              <w:numPr>
                <w:ilvl w:val="0"/>
                <w:numId w:val="36"/>
              </w:numPr>
              <w:ind w:left="426"/>
            </w:pPr>
            <w:r>
              <w:t>Confirm</w:t>
            </w:r>
            <w:r w:rsidR="00CC7F6B">
              <w:t>s</w:t>
            </w:r>
            <w:r>
              <w:t xml:space="preserve"> </w:t>
            </w:r>
            <w:r w:rsidR="00985786">
              <w:t xml:space="preserve">its intention to </w:t>
            </w:r>
            <w:r w:rsidR="005871B7">
              <w:t>consider</w:t>
            </w:r>
            <w:r w:rsidR="00985786">
              <w:t xml:space="preserve"> a </w:t>
            </w:r>
            <w:r w:rsidR="005871B7">
              <w:t>future development and public realm upgrade adjacent</w:t>
            </w:r>
            <w:r w:rsidR="00985786">
              <w:t xml:space="preserve"> to Greensborough Walk by utilising level 5 of the multi-deck carpark and an additional multi-deck carpark to the south east of the existing structure</w:t>
            </w:r>
            <w:r w:rsidR="00C61E7A">
              <w:t xml:space="preserve"> to offset </w:t>
            </w:r>
            <w:r w:rsidR="005871B7">
              <w:t xml:space="preserve">car </w:t>
            </w:r>
            <w:r w:rsidR="00C61E7A">
              <w:t>parking, improve access and provide additional disability parking</w:t>
            </w:r>
            <w:r w:rsidR="005871B7">
              <w:t xml:space="preserve"> within Greensborough</w:t>
            </w:r>
            <w:r w:rsidR="00C61E7A">
              <w:t>.</w:t>
            </w:r>
          </w:p>
          <w:p w:rsidR="004034AF" w:rsidRPr="008519DD" w:rsidRDefault="004034AF" w:rsidP="00355FD9">
            <w:pPr>
              <w:rPr>
                <w:bCs/>
                <w:iCs/>
              </w:rPr>
            </w:pPr>
          </w:p>
          <w:p w:rsidR="0056590E" w:rsidRPr="008519DD" w:rsidRDefault="0056590E" w:rsidP="007652CE">
            <w:pPr>
              <w:rPr>
                <w:rFonts w:cs="Arial"/>
                <w:sz w:val="2"/>
                <w:szCs w:val="2"/>
                <w:lang w:val="en-GB"/>
              </w:rPr>
            </w:pPr>
          </w:p>
        </w:tc>
      </w:tr>
    </w:tbl>
    <w:p w:rsidR="008D2D5D" w:rsidRPr="00620A1E" w:rsidRDefault="00327629">
      <w:pPr>
        <w:rPr>
          <w:rFonts w:cs="Arial"/>
          <w:sz w:val="16"/>
          <w:szCs w:val="16"/>
          <w:lang w:val="en-GB"/>
        </w:rPr>
      </w:pPr>
      <w:r w:rsidRPr="0080692A">
        <w:rPr>
          <w:rFonts w:cs="Arial"/>
          <w:i/>
          <w:vanish/>
          <w:color w:val="FF0000"/>
          <w:sz w:val="16"/>
          <w:szCs w:val="16"/>
          <w:lang w:val="en-GB"/>
        </w:rPr>
        <w:t>Do not delete this line</w:t>
      </w:r>
    </w:p>
    <w:p w:rsidR="00327629" w:rsidRPr="0080692A" w:rsidRDefault="00327629">
      <w:pPr>
        <w:rPr>
          <w:rFonts w:cs="Arial"/>
          <w:szCs w:val="22"/>
          <w:lang w:val="en-GB"/>
        </w:rPr>
        <w:sectPr w:rsidR="00327629" w:rsidRPr="0080692A" w:rsidSect="00354CBF">
          <w:type w:val="continuous"/>
          <w:pgSz w:w="11907" w:h="16840" w:code="9"/>
          <w:pgMar w:top="1247" w:right="1797" w:bottom="1134" w:left="1797" w:header="567" w:footer="567" w:gutter="0"/>
          <w:cols w:space="720"/>
          <w:formProt w:val="0"/>
          <w:titlePg/>
        </w:sectPr>
      </w:pPr>
    </w:p>
    <w:p w:rsidR="007652CE" w:rsidRPr="008D2847" w:rsidRDefault="007652CE" w:rsidP="00355FD9">
      <w:pPr>
        <w:keepNext/>
        <w:spacing w:before="220" w:after="220"/>
        <w:jc w:val="both"/>
        <w:rPr>
          <w:b/>
          <w:szCs w:val="20"/>
        </w:rPr>
      </w:pPr>
      <w:r>
        <w:rPr>
          <w:b/>
          <w:szCs w:val="20"/>
        </w:rPr>
        <w:t>COUNCIL</w:t>
      </w:r>
      <w:r w:rsidRPr="00B73CA7">
        <w:rPr>
          <w:b/>
          <w:szCs w:val="20"/>
        </w:rPr>
        <w:t xml:space="preserve"> PLAN</w:t>
      </w:r>
      <w:r w:rsidRPr="00B73CA7">
        <w:rPr>
          <w:vanish/>
          <w:color w:val="FF0000"/>
          <w:szCs w:val="20"/>
        </w:rPr>
        <w:t xml:space="preserve"> </w:t>
      </w:r>
    </w:p>
    <w:p w:rsidR="002A35FE" w:rsidRDefault="007652CE" w:rsidP="00726BBD">
      <w:pPr>
        <w:rPr>
          <w:szCs w:val="28"/>
        </w:rPr>
      </w:pPr>
      <w:r w:rsidRPr="006632A2">
        <w:rPr>
          <w:szCs w:val="28"/>
        </w:rPr>
        <w:t>This repor</w:t>
      </w:r>
      <w:r>
        <w:rPr>
          <w:szCs w:val="28"/>
        </w:rPr>
        <w:t>t is in line with Banyule’s Council</w:t>
      </w:r>
      <w:r w:rsidRPr="006632A2">
        <w:rPr>
          <w:szCs w:val="28"/>
        </w:rPr>
        <w:t xml:space="preserve"> Plan key direction to </w:t>
      </w:r>
      <w:r w:rsidRPr="006632A2">
        <w:rPr>
          <w:szCs w:val="28"/>
        </w:rPr>
        <w:fldChar w:fldCharType="begin"/>
      </w:r>
      <w:r w:rsidRPr="006632A2">
        <w:rPr>
          <w:szCs w:val="28"/>
        </w:rPr>
        <w:instrText xml:space="preserve">DOCVARIABLE "dvMasterProgramItem2" \* Charformat </w:instrText>
      </w:r>
      <w:r w:rsidRPr="006632A2">
        <w:rPr>
          <w:szCs w:val="28"/>
        </w:rPr>
        <w:fldChar w:fldCharType="separate"/>
      </w:r>
      <w:r w:rsidR="00852A40">
        <w:rPr>
          <w:szCs w:val="28"/>
        </w:rPr>
        <w:t>“Support sustainable transport”</w:t>
      </w:r>
      <w:r w:rsidRPr="006632A2">
        <w:rPr>
          <w:szCs w:val="28"/>
        </w:rPr>
        <w:fldChar w:fldCharType="end"/>
      </w:r>
      <w:r w:rsidRPr="006632A2">
        <w:rPr>
          <w:szCs w:val="28"/>
        </w:rPr>
        <w:t>.</w:t>
      </w:r>
      <w:r w:rsidR="002A35FE">
        <w:rPr>
          <w:szCs w:val="28"/>
        </w:rPr>
        <w:t xml:space="preserve"> </w:t>
      </w:r>
    </w:p>
    <w:p w:rsidR="007652CE" w:rsidRDefault="007652CE" w:rsidP="00726BBD">
      <w:pPr>
        <w:keepNext/>
        <w:spacing w:before="220" w:after="220"/>
        <w:rPr>
          <w:vanish/>
          <w:color w:val="FF0000"/>
        </w:rPr>
      </w:pPr>
      <w:r w:rsidRPr="00B73CA7">
        <w:rPr>
          <w:b/>
          <w:szCs w:val="20"/>
        </w:rPr>
        <w:t>BACKGROUND</w:t>
      </w:r>
      <w:r w:rsidRPr="00B73CA7">
        <w:rPr>
          <w:vanish/>
          <w:color w:val="FF0000"/>
          <w:szCs w:val="20"/>
        </w:rPr>
        <w:t xml:space="preserve"> </w:t>
      </w:r>
    </w:p>
    <w:p w:rsidR="002A35FE" w:rsidRPr="0077173C" w:rsidRDefault="002A35FE" w:rsidP="00726BBD">
      <w:pPr>
        <w:rPr>
          <w:i/>
          <w:szCs w:val="28"/>
        </w:rPr>
      </w:pPr>
      <w:r>
        <w:rPr>
          <w:szCs w:val="28"/>
        </w:rPr>
        <w:t>This report responds to item 5 of C</w:t>
      </w:r>
      <w:r w:rsidR="0077173C">
        <w:rPr>
          <w:szCs w:val="28"/>
        </w:rPr>
        <w:t>ouncil resolution C02019/57 to “</w:t>
      </w:r>
      <w:r w:rsidRPr="0077173C">
        <w:rPr>
          <w:i/>
          <w:szCs w:val="28"/>
        </w:rPr>
        <w:t>consider a future report on the final Greensborough Parking Plan including community consultation obtained during the consultation period</w:t>
      </w:r>
      <w:r w:rsidR="0077173C">
        <w:rPr>
          <w:i/>
          <w:szCs w:val="28"/>
        </w:rPr>
        <w:t>”</w:t>
      </w:r>
      <w:r w:rsidRPr="0077173C">
        <w:rPr>
          <w:i/>
          <w:szCs w:val="28"/>
        </w:rPr>
        <w:t>.</w:t>
      </w:r>
    </w:p>
    <w:p w:rsidR="002A35FE" w:rsidRPr="006632A2" w:rsidRDefault="002A35FE" w:rsidP="00726BBD"/>
    <w:p w:rsidR="00116A31" w:rsidRDefault="008D79FE" w:rsidP="00726BBD">
      <w:pPr>
        <w:autoSpaceDE w:val="0"/>
        <w:autoSpaceDN w:val="0"/>
        <w:adjustRightInd w:val="0"/>
      </w:pPr>
      <w:r>
        <w:t xml:space="preserve">The Banyule Integrated Transport Plan recommends the development of parking management plans for Banyule’s three Major Activity Centres. </w:t>
      </w:r>
      <w:r w:rsidR="009C7212">
        <w:t xml:space="preserve">Greensborough is the third of these centres for which a parking plan has been developed following the adoption of parking plans for Heidelberg and Ivanhoe.  </w:t>
      </w:r>
    </w:p>
    <w:p w:rsidR="009C7212" w:rsidRDefault="009C7212" w:rsidP="00726BBD">
      <w:pPr>
        <w:autoSpaceDE w:val="0"/>
        <w:autoSpaceDN w:val="0"/>
        <w:adjustRightInd w:val="0"/>
      </w:pPr>
    </w:p>
    <w:p w:rsidR="00B91BC3" w:rsidRDefault="005F2C7A" w:rsidP="00726BBD">
      <w:r>
        <w:t xml:space="preserve">The study area </w:t>
      </w:r>
      <w:r w:rsidR="000C5791">
        <w:t xml:space="preserve">for the draft Greensborough Parking Plan </w:t>
      </w:r>
      <w:r>
        <w:t xml:space="preserve">included </w:t>
      </w:r>
      <w:r w:rsidR="00B91BC3">
        <w:t>a central commercial area (Zone A) and a surrou</w:t>
      </w:r>
      <w:r>
        <w:t>nding residential area (Zone B) as</w:t>
      </w:r>
      <w:r w:rsidR="00B91BC3">
        <w:t xml:space="preserve"> shown in figure 1 below. </w:t>
      </w:r>
    </w:p>
    <w:p w:rsidR="00B91BC3" w:rsidRDefault="00B91BC3" w:rsidP="00B91BC3"/>
    <w:p w:rsidR="00B91BC3" w:rsidRDefault="00B91BC3" w:rsidP="00BA22AB">
      <w:pPr>
        <w:jc w:val="center"/>
      </w:pPr>
      <w:r>
        <w:rPr>
          <w:noProof/>
          <w:lang w:val="en-US"/>
        </w:rPr>
        <w:lastRenderedPageBreak/>
        <w:drawing>
          <wp:inline distT="0" distB="0" distL="0" distR="0" wp14:anchorId="6F35B8A7" wp14:editId="7AF9E409">
            <wp:extent cx="3301740" cy="2847975"/>
            <wp:effectExtent l="0" t="0" r="0" b="0"/>
            <wp:docPr id="1" name="Picture 1" descr="C:\Users\kathleenp\OneDrive - Banyule City Council\Desktop\Greensborough Parking Plan - Study Are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p\OneDrive - Banyule City Council\Desktop\Greensborough Parking Plan - Study Area ima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8244" cy="2853585"/>
                    </a:xfrm>
                    <a:prstGeom prst="rect">
                      <a:avLst/>
                    </a:prstGeom>
                    <a:noFill/>
                    <a:ln>
                      <a:noFill/>
                    </a:ln>
                  </pic:spPr>
                </pic:pic>
              </a:graphicData>
            </a:graphic>
          </wp:inline>
        </w:drawing>
      </w:r>
    </w:p>
    <w:p w:rsidR="00BA22AB" w:rsidRDefault="00BA22AB" w:rsidP="00BA22AB">
      <w:pPr>
        <w:jc w:val="center"/>
      </w:pPr>
    </w:p>
    <w:p w:rsidR="00B91BC3" w:rsidRPr="00493F38" w:rsidRDefault="00B91BC3" w:rsidP="00B91BC3">
      <w:pPr>
        <w:jc w:val="center"/>
        <w:rPr>
          <w:b/>
        </w:rPr>
      </w:pPr>
      <w:r w:rsidRPr="00493F38">
        <w:rPr>
          <w:b/>
        </w:rPr>
        <w:t xml:space="preserve">Figure 1: Study </w:t>
      </w:r>
      <w:r>
        <w:rPr>
          <w:b/>
        </w:rPr>
        <w:t>Area</w:t>
      </w:r>
      <w:r w:rsidRPr="00493F38">
        <w:rPr>
          <w:b/>
        </w:rPr>
        <w:t xml:space="preserve"> – Greensborough Parking Plan</w:t>
      </w:r>
    </w:p>
    <w:p w:rsidR="008D79FE" w:rsidRDefault="008D79FE" w:rsidP="008D79FE">
      <w:pPr>
        <w:autoSpaceDE w:val="0"/>
        <w:autoSpaceDN w:val="0"/>
        <w:adjustRightInd w:val="0"/>
        <w:jc w:val="both"/>
      </w:pPr>
    </w:p>
    <w:p w:rsidR="00266536" w:rsidRPr="00266536" w:rsidRDefault="00266536" w:rsidP="009C7212">
      <w:pPr>
        <w:spacing w:after="220"/>
        <w:rPr>
          <w:b/>
        </w:rPr>
      </w:pPr>
      <w:r w:rsidRPr="00266536">
        <w:rPr>
          <w:b/>
        </w:rPr>
        <w:t>Findings</w:t>
      </w:r>
    </w:p>
    <w:p w:rsidR="00114E25" w:rsidRDefault="009C7212" w:rsidP="009C7212">
      <w:pPr>
        <w:spacing w:after="220"/>
      </w:pPr>
      <w:r>
        <w:t>The background study</w:t>
      </w:r>
      <w:r w:rsidR="00266536">
        <w:t xml:space="preserve"> </w:t>
      </w:r>
      <w:r w:rsidR="00114E25">
        <w:t xml:space="preserve">examined </w:t>
      </w:r>
      <w:r w:rsidR="00266536">
        <w:t xml:space="preserve">all </w:t>
      </w:r>
      <w:r w:rsidR="00114E25">
        <w:t xml:space="preserve">publically available </w:t>
      </w:r>
      <w:r w:rsidR="00266536" w:rsidRPr="00266536">
        <w:t xml:space="preserve">car parking </w:t>
      </w:r>
      <w:r w:rsidR="00114E25">
        <w:t xml:space="preserve">including that which is privately owned </w:t>
      </w:r>
      <w:r w:rsidR="00266536">
        <w:t xml:space="preserve">(e.g. At Greensborough Plaza). </w:t>
      </w:r>
    </w:p>
    <w:p w:rsidR="00E25075" w:rsidRDefault="00266536" w:rsidP="00114E25">
      <w:pPr>
        <w:spacing w:after="220"/>
      </w:pPr>
      <w:r>
        <w:t xml:space="preserve">It was </w:t>
      </w:r>
      <w:r w:rsidR="009C7212">
        <w:t>undertaken in September 2017</w:t>
      </w:r>
      <w:r w:rsidR="00114E25">
        <w:t xml:space="preserve"> </w:t>
      </w:r>
      <w:r>
        <w:t xml:space="preserve">and </w:t>
      </w:r>
      <w:r w:rsidR="009C7212">
        <w:t xml:space="preserve">found that the </w:t>
      </w:r>
      <w:r w:rsidR="009C7212" w:rsidRPr="000C5791">
        <w:t>commercial centre contains a slight oversupply of car parking</w:t>
      </w:r>
      <w:r w:rsidR="00E25075">
        <w:t xml:space="preserve"> spaces</w:t>
      </w:r>
      <w:r w:rsidR="009C7212" w:rsidRPr="000C5791">
        <w:t xml:space="preserve">. </w:t>
      </w:r>
      <w:r w:rsidR="009C7212">
        <w:t xml:space="preserve">Currently at peak demand, </w:t>
      </w:r>
      <w:r w:rsidR="009C7212" w:rsidRPr="000C5791">
        <w:t xml:space="preserve">78% of </w:t>
      </w:r>
      <w:r w:rsidR="009C7212">
        <w:t xml:space="preserve">publically </w:t>
      </w:r>
      <w:r w:rsidR="009C7212" w:rsidRPr="000C5791">
        <w:t xml:space="preserve">available spaces </w:t>
      </w:r>
      <w:r w:rsidR="009C7212">
        <w:t xml:space="preserve">are </w:t>
      </w:r>
      <w:r w:rsidR="009C7212" w:rsidRPr="000C5791">
        <w:t xml:space="preserve">in use </w:t>
      </w:r>
      <w:r w:rsidR="009C7212">
        <w:t xml:space="preserve">which leaves around 1000 </w:t>
      </w:r>
      <w:r w:rsidR="009C7212" w:rsidRPr="000C5791">
        <w:t>spaces</w:t>
      </w:r>
      <w:r w:rsidR="009C7212">
        <w:t xml:space="preserve"> vacant. </w:t>
      </w:r>
      <w:r w:rsidR="00E25075">
        <w:t xml:space="preserve">Parking supply is considered to be optimal when 85% of spaces are in use at peak demand. </w:t>
      </w:r>
    </w:p>
    <w:p w:rsidR="00114E25" w:rsidRDefault="00114E25" w:rsidP="00114E25">
      <w:pPr>
        <w:spacing w:after="220"/>
        <w:rPr>
          <w:color w:val="000000"/>
        </w:rPr>
      </w:pPr>
      <w:r>
        <w:t>It was also found that c</w:t>
      </w:r>
      <w:r>
        <w:rPr>
          <w:color w:val="000000"/>
        </w:rPr>
        <w:t xml:space="preserve">entrally some overstaying of parking time restrictions is occurring. </w:t>
      </w:r>
      <w:r w:rsidRPr="00244B34">
        <w:rPr>
          <w:color w:val="000000"/>
        </w:rPr>
        <w:t xml:space="preserve">The highest incidence </w:t>
      </w:r>
      <w:r>
        <w:rPr>
          <w:color w:val="000000"/>
        </w:rPr>
        <w:t xml:space="preserve">was found </w:t>
      </w:r>
      <w:r w:rsidRPr="00244B34">
        <w:rPr>
          <w:color w:val="000000"/>
        </w:rPr>
        <w:t>occur</w:t>
      </w:r>
      <w:r>
        <w:rPr>
          <w:color w:val="000000"/>
        </w:rPr>
        <w:t>ring around Greensborough Plaza (18%).</w:t>
      </w:r>
    </w:p>
    <w:p w:rsidR="00266536" w:rsidRPr="00244B34" w:rsidRDefault="00BA4EDD" w:rsidP="00114E25">
      <w:pPr>
        <w:spacing w:after="220"/>
        <w:rPr>
          <w:rFonts w:ascii="Calibri" w:hAnsi="Calibri"/>
          <w:color w:val="000000"/>
          <w:szCs w:val="22"/>
        </w:rPr>
      </w:pPr>
      <w:r>
        <w:t xml:space="preserve">In the surrounding residential zone there </w:t>
      </w:r>
      <w:r w:rsidR="00114E25">
        <w:t xml:space="preserve">was found to be </w:t>
      </w:r>
      <w:r>
        <w:t xml:space="preserve">a large supply of parking </w:t>
      </w:r>
      <w:r w:rsidR="00114E25">
        <w:t>t</w:t>
      </w:r>
      <w:r>
        <w:t xml:space="preserve">hat is currently </w:t>
      </w:r>
      <w:r w:rsidR="00114E25">
        <w:t xml:space="preserve">significantly underutilised. </w:t>
      </w:r>
    </w:p>
    <w:p w:rsidR="008D79FE" w:rsidRDefault="009C7212" w:rsidP="008D79FE">
      <w:pPr>
        <w:rPr>
          <w:b/>
        </w:rPr>
      </w:pPr>
      <w:r>
        <w:t xml:space="preserve">Increased future car parking demand was examined and found likely to be moderate due to the </w:t>
      </w:r>
      <w:r w:rsidRPr="00EF6AA9">
        <w:t xml:space="preserve">moderate </w:t>
      </w:r>
      <w:r w:rsidR="0060216A" w:rsidRPr="00EF6AA9">
        <w:t xml:space="preserve">commercial and residential </w:t>
      </w:r>
      <w:r w:rsidRPr="00EF6AA9">
        <w:t>growth</w:t>
      </w:r>
      <w:r>
        <w:t xml:space="preserve"> expected in Greensborough. It </w:t>
      </w:r>
      <w:r w:rsidR="004B5B5C">
        <w:t>was</w:t>
      </w:r>
      <w:r>
        <w:t xml:space="preserve"> considered that increased use of underutilised parking spaces, both centrally and non-centrally located, along with increased use of public transport and walking and cycling to travel to the activity centre will be sufficient to meet the future demand over 20 years. </w:t>
      </w:r>
    </w:p>
    <w:p w:rsidR="00244B34" w:rsidRPr="00025A5C" w:rsidRDefault="00244B34" w:rsidP="00244B34">
      <w:pPr>
        <w:ind w:left="720"/>
      </w:pPr>
    </w:p>
    <w:p w:rsidR="00BA4EDD" w:rsidRDefault="00BA4EDD" w:rsidP="00BA4EDD">
      <w:r>
        <w:t xml:space="preserve">It was also forecast that parking needs for </w:t>
      </w:r>
      <w:r w:rsidR="00114E25">
        <w:t xml:space="preserve">future </w:t>
      </w:r>
      <w:r>
        <w:t xml:space="preserve">residential dwellings will be largely accommodated within the </w:t>
      </w:r>
      <w:r w:rsidR="004B5B5C">
        <w:t>surrounding</w:t>
      </w:r>
      <w:r>
        <w:t xml:space="preserve"> residential areas where parking supply is currently abundant. </w:t>
      </w:r>
    </w:p>
    <w:p w:rsidR="00BA4EDD" w:rsidRDefault="00BA4EDD" w:rsidP="00BA4EDD"/>
    <w:p w:rsidR="00BA4EDD" w:rsidRPr="009C7212" w:rsidRDefault="00BA4EDD" w:rsidP="00BA4EDD">
      <w:pPr>
        <w:spacing w:after="220"/>
      </w:pPr>
      <w:r w:rsidRPr="009C7212">
        <w:t xml:space="preserve">The study </w:t>
      </w:r>
      <w:r w:rsidR="00114E25">
        <w:t xml:space="preserve">also examined the car parking requirements for new developments. It </w:t>
      </w:r>
      <w:r w:rsidRPr="009C7212">
        <w:t xml:space="preserve">found that the current minimum car parking requirements over cater to the parking needs of the area, are excessive in comparison to similar metropolitan activity centres and may be a hindrance to future development opportunities. </w:t>
      </w:r>
    </w:p>
    <w:p w:rsidR="00A41AC3" w:rsidRDefault="00225E6E" w:rsidP="00A41AC3">
      <w:pPr>
        <w:rPr>
          <w:b/>
        </w:rPr>
      </w:pPr>
      <w:r>
        <w:rPr>
          <w:b/>
        </w:rPr>
        <w:t>Recommendations</w:t>
      </w:r>
    </w:p>
    <w:p w:rsidR="00A41AC3" w:rsidRDefault="00A41AC3" w:rsidP="00A41AC3"/>
    <w:p w:rsidR="00A41AC3" w:rsidRDefault="00225E6E" w:rsidP="00A41AC3">
      <w:r>
        <w:t xml:space="preserve">The recommendations of the draft Greensborough Parking Plan </w:t>
      </w:r>
      <w:r w:rsidR="008D2D0A">
        <w:t>were to</w:t>
      </w:r>
      <w:r>
        <w:t>:</w:t>
      </w:r>
      <w:r w:rsidR="00A41AC3" w:rsidRPr="00C81C6B">
        <w:t xml:space="preserve"> </w:t>
      </w:r>
    </w:p>
    <w:p w:rsidR="00A41AC3" w:rsidRDefault="00A41AC3" w:rsidP="00A41AC3">
      <w:pPr>
        <w:rPr>
          <w:b/>
        </w:rPr>
      </w:pPr>
    </w:p>
    <w:p w:rsidR="00225E6E" w:rsidRPr="00225E6E" w:rsidRDefault="00BA4EDD" w:rsidP="00A41AC3">
      <w:pPr>
        <w:pStyle w:val="ListParagraph"/>
        <w:numPr>
          <w:ilvl w:val="0"/>
          <w:numId w:val="34"/>
        </w:numPr>
        <w:rPr>
          <w:b/>
        </w:rPr>
      </w:pPr>
      <w:r>
        <w:rPr>
          <w:lang w:val="en-US"/>
        </w:rPr>
        <w:t>Maintain a</w:t>
      </w:r>
      <w:r w:rsidR="00A41AC3" w:rsidRPr="00225E6E">
        <w:rPr>
          <w:lang w:val="en-US"/>
        </w:rPr>
        <w:t>dvoca</w:t>
      </w:r>
      <w:r w:rsidR="00225E6E" w:rsidRPr="00225E6E">
        <w:rPr>
          <w:lang w:val="en-US"/>
        </w:rPr>
        <w:t xml:space="preserve">cy </w:t>
      </w:r>
      <w:r w:rsidR="00A41AC3" w:rsidRPr="00225E6E">
        <w:rPr>
          <w:lang w:val="en-US"/>
        </w:rPr>
        <w:t xml:space="preserve">to State Government authorities </w:t>
      </w:r>
      <w:r w:rsidR="00225E6E" w:rsidRPr="00225E6E">
        <w:rPr>
          <w:lang w:val="en-US"/>
        </w:rPr>
        <w:t>to improve</w:t>
      </w:r>
      <w:r w:rsidR="00A41AC3" w:rsidRPr="00225E6E">
        <w:rPr>
          <w:lang w:val="en-US"/>
        </w:rPr>
        <w:t xml:space="preserve"> pedestrian</w:t>
      </w:r>
      <w:r w:rsidR="00225E6E" w:rsidRPr="00225E6E">
        <w:rPr>
          <w:lang w:val="en-US"/>
        </w:rPr>
        <w:t xml:space="preserve">, cyclist </w:t>
      </w:r>
      <w:r w:rsidR="00A41AC3" w:rsidRPr="00225E6E">
        <w:rPr>
          <w:lang w:val="en-US"/>
        </w:rPr>
        <w:t xml:space="preserve">access </w:t>
      </w:r>
      <w:r w:rsidR="00225E6E" w:rsidRPr="00225E6E">
        <w:rPr>
          <w:lang w:val="en-US"/>
        </w:rPr>
        <w:t xml:space="preserve">and public transport service and facilities. </w:t>
      </w:r>
    </w:p>
    <w:p w:rsidR="00A41AC3" w:rsidRPr="00BA4EDD" w:rsidRDefault="004B5B5C" w:rsidP="00BA4EDD">
      <w:pPr>
        <w:pStyle w:val="ListParagraph"/>
        <w:numPr>
          <w:ilvl w:val="0"/>
          <w:numId w:val="34"/>
        </w:numPr>
        <w:rPr>
          <w:b/>
        </w:rPr>
      </w:pPr>
      <w:r>
        <w:t>Implement c</w:t>
      </w:r>
      <w:r w:rsidR="00A41AC3" w:rsidRPr="00225E6E">
        <w:t xml:space="preserve">ar park </w:t>
      </w:r>
      <w:r>
        <w:t xml:space="preserve">safety </w:t>
      </w:r>
      <w:r w:rsidR="00A41AC3" w:rsidRPr="00225E6E">
        <w:t>improvements</w:t>
      </w:r>
      <w:r w:rsidR="00225E6E">
        <w:t xml:space="preserve"> </w:t>
      </w:r>
      <w:r w:rsidR="00BA4EDD">
        <w:t xml:space="preserve">to </w:t>
      </w:r>
      <w:r>
        <w:t>lighting, signage and access</w:t>
      </w:r>
      <w:r w:rsidR="00BA4EDD">
        <w:t xml:space="preserve">. </w:t>
      </w:r>
    </w:p>
    <w:p w:rsidR="00BA4EDD" w:rsidRPr="00BA4EDD" w:rsidRDefault="00BA4EDD" w:rsidP="00BA4EDD">
      <w:pPr>
        <w:pStyle w:val="ListParagraph"/>
        <w:numPr>
          <w:ilvl w:val="0"/>
          <w:numId w:val="34"/>
        </w:numPr>
        <w:rPr>
          <w:b/>
        </w:rPr>
      </w:pPr>
      <w:r>
        <w:t xml:space="preserve">Ensure sufficient parking opportunity for people with disabilities. </w:t>
      </w:r>
    </w:p>
    <w:p w:rsidR="00BA4EDD" w:rsidRPr="00BA4EDD" w:rsidRDefault="00BA4EDD" w:rsidP="00A41AC3">
      <w:pPr>
        <w:pStyle w:val="ListParagraph"/>
        <w:numPr>
          <w:ilvl w:val="0"/>
          <w:numId w:val="34"/>
        </w:numPr>
        <w:rPr>
          <w:b/>
        </w:rPr>
      </w:pPr>
      <w:r>
        <w:t>Protect driveway access and increase parking enforcement where needed.</w:t>
      </w:r>
    </w:p>
    <w:p w:rsidR="00A41AC3" w:rsidRPr="00BA4EDD" w:rsidRDefault="00A41AC3" w:rsidP="008D79FE">
      <w:pPr>
        <w:pStyle w:val="ListParagraph"/>
        <w:numPr>
          <w:ilvl w:val="0"/>
          <w:numId w:val="29"/>
        </w:numPr>
        <w:rPr>
          <w:b/>
        </w:rPr>
      </w:pPr>
      <w:r w:rsidRPr="00BA4EDD">
        <w:rPr>
          <w:lang w:val="en-US"/>
        </w:rPr>
        <w:t>Re</w:t>
      </w:r>
      <w:r w:rsidR="004B5B5C">
        <w:rPr>
          <w:lang w:val="en-US"/>
        </w:rPr>
        <w:t xml:space="preserve">duce car parking requirements for new developments. </w:t>
      </w:r>
    </w:p>
    <w:p w:rsidR="008D79FE" w:rsidRDefault="008D79FE" w:rsidP="008D79FE">
      <w:pPr>
        <w:autoSpaceDE w:val="0"/>
        <w:autoSpaceDN w:val="0"/>
        <w:adjustRightInd w:val="0"/>
        <w:jc w:val="both"/>
        <w:rPr>
          <w:b/>
        </w:rPr>
      </w:pPr>
    </w:p>
    <w:p w:rsidR="008D79FE" w:rsidRPr="008D79FE" w:rsidRDefault="008D79FE" w:rsidP="008D79FE">
      <w:pPr>
        <w:autoSpaceDE w:val="0"/>
        <w:autoSpaceDN w:val="0"/>
        <w:adjustRightInd w:val="0"/>
        <w:jc w:val="both"/>
        <w:rPr>
          <w:b/>
        </w:rPr>
      </w:pPr>
      <w:r w:rsidRPr="008D79FE">
        <w:rPr>
          <w:b/>
        </w:rPr>
        <w:t>CONSULTATION</w:t>
      </w:r>
    </w:p>
    <w:p w:rsidR="008D79FE" w:rsidRDefault="008D79FE" w:rsidP="008D79FE">
      <w:pPr>
        <w:autoSpaceDE w:val="0"/>
        <w:autoSpaceDN w:val="0"/>
        <w:adjustRightInd w:val="0"/>
        <w:jc w:val="both"/>
      </w:pPr>
    </w:p>
    <w:p w:rsidR="008D79FE" w:rsidRDefault="008D79FE" w:rsidP="00726BBD">
      <w:pPr>
        <w:autoSpaceDE w:val="0"/>
        <w:autoSpaceDN w:val="0"/>
        <w:adjustRightInd w:val="0"/>
      </w:pPr>
      <w:r>
        <w:t xml:space="preserve">Letters to invite participation in the </w:t>
      </w:r>
      <w:r w:rsidR="00A41AC3">
        <w:t xml:space="preserve">community </w:t>
      </w:r>
      <w:r>
        <w:t xml:space="preserve">consultation were sent to over 1500 residents living within a 400m zone from the centre of the Greensborough Activity Centre and provided for 200 traders via the Greensborough Chamber of Commerce. Email notification was also provided to 20 stakeholders including local schools, churches and community groups. </w:t>
      </w:r>
    </w:p>
    <w:p w:rsidR="007D0AFE" w:rsidRDefault="007D0AFE" w:rsidP="00726BBD">
      <w:pPr>
        <w:autoSpaceDE w:val="0"/>
        <w:autoSpaceDN w:val="0"/>
        <w:adjustRightInd w:val="0"/>
      </w:pPr>
    </w:p>
    <w:p w:rsidR="007D0AFE" w:rsidRPr="007D0AFE" w:rsidRDefault="007D0AFE" w:rsidP="00726BBD">
      <w:pPr>
        <w:autoSpaceDE w:val="0"/>
        <w:autoSpaceDN w:val="0"/>
        <w:adjustRightInd w:val="0"/>
      </w:pPr>
      <w:r w:rsidRPr="007D0AFE">
        <w:t>The following response was obtained:</w:t>
      </w:r>
    </w:p>
    <w:p w:rsidR="007D0AFE" w:rsidRPr="007D0AFE" w:rsidRDefault="007D0AFE" w:rsidP="00726BBD">
      <w:pPr>
        <w:numPr>
          <w:ilvl w:val="0"/>
          <w:numId w:val="35"/>
        </w:numPr>
        <w:autoSpaceDE w:val="0"/>
        <w:autoSpaceDN w:val="0"/>
        <w:adjustRightInd w:val="0"/>
      </w:pPr>
      <w:r w:rsidRPr="007D0AFE">
        <w:t xml:space="preserve">20 attendees at consultation sessions (Traders, RSL, All Saints Church and residents) </w:t>
      </w:r>
    </w:p>
    <w:p w:rsidR="007D0AFE" w:rsidRPr="007D0AFE" w:rsidRDefault="007D0AFE" w:rsidP="00726BBD">
      <w:pPr>
        <w:numPr>
          <w:ilvl w:val="0"/>
          <w:numId w:val="35"/>
        </w:numPr>
        <w:autoSpaceDE w:val="0"/>
        <w:autoSpaceDN w:val="0"/>
        <w:adjustRightInd w:val="0"/>
      </w:pPr>
      <w:r w:rsidRPr="007D0AFE">
        <w:t>2 phone calls requesting hard copies of the draft Plan</w:t>
      </w:r>
    </w:p>
    <w:p w:rsidR="007D0AFE" w:rsidRPr="007D0AFE" w:rsidRDefault="007D0AFE" w:rsidP="00726BBD">
      <w:pPr>
        <w:numPr>
          <w:ilvl w:val="0"/>
          <w:numId w:val="35"/>
        </w:numPr>
        <w:autoSpaceDE w:val="0"/>
        <w:autoSpaceDN w:val="0"/>
        <w:adjustRightInd w:val="0"/>
      </w:pPr>
      <w:r w:rsidRPr="007D0AFE">
        <w:t>7 submissions on Shaping Banyule</w:t>
      </w:r>
    </w:p>
    <w:p w:rsidR="007D0AFE" w:rsidRPr="007D0AFE" w:rsidRDefault="007D0AFE" w:rsidP="00726BBD">
      <w:pPr>
        <w:numPr>
          <w:ilvl w:val="0"/>
          <w:numId w:val="35"/>
        </w:numPr>
        <w:autoSpaceDE w:val="0"/>
        <w:autoSpaceDN w:val="0"/>
        <w:adjustRightInd w:val="0"/>
      </w:pPr>
      <w:r w:rsidRPr="007D0AFE">
        <w:t>1 letter from the Greensborough Chamber of Commerce</w:t>
      </w:r>
    </w:p>
    <w:p w:rsidR="007D0AFE" w:rsidRPr="007D0AFE" w:rsidRDefault="007D0AFE" w:rsidP="00726BBD">
      <w:pPr>
        <w:numPr>
          <w:ilvl w:val="0"/>
          <w:numId w:val="35"/>
        </w:numPr>
        <w:autoSpaceDE w:val="0"/>
        <w:autoSpaceDN w:val="0"/>
        <w:adjustRightInd w:val="0"/>
      </w:pPr>
      <w:r w:rsidRPr="007D0AFE">
        <w:t>6 letters of support for</w:t>
      </w:r>
      <w:r w:rsidR="0060216A">
        <w:t xml:space="preserve"> the</w:t>
      </w:r>
      <w:r w:rsidRPr="007D0AFE">
        <w:t xml:space="preserve"> Greensborough Chamber of Commerce </w:t>
      </w:r>
      <w:r w:rsidR="0060216A">
        <w:t xml:space="preserve">letter </w:t>
      </w:r>
      <w:r w:rsidRPr="007D0AFE">
        <w:t xml:space="preserve">from local businesses. </w:t>
      </w:r>
    </w:p>
    <w:p w:rsidR="007D0AFE" w:rsidRPr="007D0AFE" w:rsidRDefault="007D0AFE" w:rsidP="00726BBD">
      <w:pPr>
        <w:autoSpaceDE w:val="0"/>
        <w:autoSpaceDN w:val="0"/>
        <w:adjustRightInd w:val="0"/>
      </w:pPr>
    </w:p>
    <w:p w:rsidR="007D0AFE" w:rsidRDefault="007D0AFE" w:rsidP="00726BBD">
      <w:pPr>
        <w:autoSpaceDE w:val="0"/>
        <w:autoSpaceDN w:val="0"/>
        <w:adjustRightInd w:val="0"/>
      </w:pPr>
      <w:r w:rsidRPr="007D0AFE">
        <w:t xml:space="preserve">Considering the number of letters distributed to the community the response obtained was minimal suggesting that parking in Greensborough Activity Centre </w:t>
      </w:r>
      <w:r w:rsidR="0060216A">
        <w:t>may</w:t>
      </w:r>
      <w:r w:rsidRPr="007D0AFE">
        <w:t xml:space="preserve"> not generally </w:t>
      </w:r>
      <w:r w:rsidR="0060216A">
        <w:t xml:space="preserve">be </w:t>
      </w:r>
      <w:r w:rsidRPr="007D0AFE">
        <w:t xml:space="preserve">perceived as a matter of concern. </w:t>
      </w:r>
    </w:p>
    <w:p w:rsidR="007D0AFE" w:rsidRDefault="007D0AFE" w:rsidP="00726BBD">
      <w:pPr>
        <w:autoSpaceDE w:val="0"/>
        <w:autoSpaceDN w:val="0"/>
        <w:adjustRightInd w:val="0"/>
      </w:pPr>
    </w:p>
    <w:p w:rsidR="00355FD9" w:rsidRDefault="007D0AFE" w:rsidP="00726BBD">
      <w:pPr>
        <w:autoSpaceDE w:val="0"/>
        <w:autoSpaceDN w:val="0"/>
        <w:adjustRightInd w:val="0"/>
      </w:pPr>
      <w:r>
        <w:t xml:space="preserve">Of those that did express interest the community </w:t>
      </w:r>
      <w:r w:rsidR="008D79FE">
        <w:t xml:space="preserve">was largely supportive of the draft </w:t>
      </w:r>
      <w:r w:rsidR="004B5B5C">
        <w:t xml:space="preserve">recommendations. </w:t>
      </w:r>
      <w:r w:rsidR="00244B34">
        <w:t xml:space="preserve">There was substantial support for the advocacy to the State Government to improve public and active transport modes to reduce the need for car use. </w:t>
      </w:r>
    </w:p>
    <w:p w:rsidR="00355FD9" w:rsidRDefault="00355FD9" w:rsidP="00726BBD">
      <w:pPr>
        <w:autoSpaceDE w:val="0"/>
        <w:autoSpaceDN w:val="0"/>
        <w:adjustRightInd w:val="0"/>
      </w:pPr>
    </w:p>
    <w:p w:rsidR="00355FD9" w:rsidRDefault="00244B34" w:rsidP="00726BBD">
      <w:pPr>
        <w:autoSpaceDE w:val="0"/>
        <w:autoSpaceDN w:val="0"/>
        <w:adjustRightInd w:val="0"/>
      </w:pPr>
      <w:r>
        <w:t>The</w:t>
      </w:r>
      <w:r w:rsidR="00355FD9">
        <w:t xml:space="preserve"> community a</w:t>
      </w:r>
      <w:r>
        <w:t xml:space="preserve">lso supported the inclusion of adequate parking for people with disabilities along with supporting the improvement of car parking areas with better </w:t>
      </w:r>
      <w:r w:rsidR="00E16221">
        <w:t xml:space="preserve">wayfinding, </w:t>
      </w:r>
      <w:r>
        <w:t xml:space="preserve">lighting, signage and access. </w:t>
      </w:r>
    </w:p>
    <w:p w:rsidR="00355FD9" w:rsidRDefault="00355FD9" w:rsidP="00726BBD">
      <w:pPr>
        <w:autoSpaceDE w:val="0"/>
        <w:autoSpaceDN w:val="0"/>
        <w:adjustRightInd w:val="0"/>
      </w:pPr>
    </w:p>
    <w:p w:rsidR="00E16221" w:rsidRDefault="00355FD9" w:rsidP="00726BBD">
      <w:pPr>
        <w:autoSpaceDE w:val="0"/>
        <w:autoSpaceDN w:val="0"/>
        <w:adjustRightInd w:val="0"/>
      </w:pPr>
      <w:r w:rsidRPr="0008393B">
        <w:t xml:space="preserve">There was </w:t>
      </w:r>
      <w:r w:rsidR="00EF621D">
        <w:t xml:space="preserve">some </w:t>
      </w:r>
      <w:r w:rsidR="00E16221">
        <w:t xml:space="preserve">uncertainty expressed </w:t>
      </w:r>
      <w:r w:rsidR="0008393B" w:rsidRPr="0008393B">
        <w:t>r</w:t>
      </w:r>
      <w:r w:rsidRPr="0008393B">
        <w:t xml:space="preserve">egarding </w:t>
      </w:r>
      <w:r w:rsidR="00E16221">
        <w:t xml:space="preserve">increases in parking enforcement but also acknowledgement that it is important to ensure people are parking as intended to allow access to others. There was also uncertainty expressed over the need to reduce </w:t>
      </w:r>
      <w:r w:rsidRPr="0008393B">
        <w:t>car parking rates for new developments</w:t>
      </w:r>
      <w:r w:rsidR="00E16221">
        <w:t xml:space="preserve">. </w:t>
      </w:r>
    </w:p>
    <w:p w:rsidR="00E16221" w:rsidRDefault="00E16221" w:rsidP="00726BBD">
      <w:pPr>
        <w:autoSpaceDE w:val="0"/>
        <w:autoSpaceDN w:val="0"/>
        <w:adjustRightInd w:val="0"/>
      </w:pPr>
    </w:p>
    <w:p w:rsidR="008D79FE" w:rsidRDefault="008D79FE" w:rsidP="00726BBD">
      <w:pPr>
        <w:autoSpaceDE w:val="0"/>
        <w:autoSpaceDN w:val="0"/>
        <w:adjustRightInd w:val="0"/>
      </w:pPr>
      <w:r>
        <w:t>Th</w:t>
      </w:r>
      <w:r w:rsidR="00E16221">
        <w:t>e</w:t>
      </w:r>
      <w:r w:rsidR="00206B43">
        <w:t xml:space="preserve"> main areas of </w:t>
      </w:r>
      <w:r w:rsidR="00E16221">
        <w:t xml:space="preserve">concern </w:t>
      </w:r>
      <w:r w:rsidR="00206B43">
        <w:t xml:space="preserve">as </w:t>
      </w:r>
      <w:r w:rsidR="00E16221">
        <w:t xml:space="preserve">raised </w:t>
      </w:r>
      <w:r w:rsidR="00206B43">
        <w:t>b</w:t>
      </w:r>
      <w:r w:rsidR="00E16221">
        <w:t xml:space="preserve">y the </w:t>
      </w:r>
      <w:r>
        <w:t>Greensborough Chamber of Commerce</w:t>
      </w:r>
      <w:r w:rsidR="00E16221">
        <w:t xml:space="preserve"> along </w:t>
      </w:r>
      <w:r w:rsidR="00206B43">
        <w:t>with traders</w:t>
      </w:r>
      <w:r w:rsidR="00355FD9">
        <w:t xml:space="preserve"> </w:t>
      </w:r>
      <w:r w:rsidR="00E16221">
        <w:t xml:space="preserve">and some residents </w:t>
      </w:r>
      <w:r w:rsidR="00206B43">
        <w:t xml:space="preserve">were </w:t>
      </w:r>
      <w:r w:rsidR="00E16221">
        <w:t xml:space="preserve">that: </w:t>
      </w:r>
      <w:r w:rsidR="00355FD9">
        <w:t xml:space="preserve"> </w:t>
      </w:r>
      <w:r>
        <w:t xml:space="preserve">  </w:t>
      </w:r>
    </w:p>
    <w:p w:rsidR="004034AF" w:rsidRDefault="004034AF" w:rsidP="00726BBD">
      <w:pPr>
        <w:autoSpaceDE w:val="0"/>
        <w:autoSpaceDN w:val="0"/>
        <w:adjustRightInd w:val="0"/>
      </w:pPr>
    </w:p>
    <w:p w:rsidR="008D79FE" w:rsidRDefault="008D79FE" w:rsidP="00726BBD">
      <w:pPr>
        <w:pStyle w:val="ListParagraph"/>
        <w:numPr>
          <w:ilvl w:val="0"/>
          <w:numId w:val="20"/>
        </w:numPr>
        <w:autoSpaceDE w:val="0"/>
        <w:autoSpaceDN w:val="0"/>
        <w:adjustRightInd w:val="0"/>
      </w:pPr>
      <w:r>
        <w:t xml:space="preserve">Provision of new car parks is an immediate need and should be given higher priority. </w:t>
      </w:r>
    </w:p>
    <w:p w:rsidR="008D79FE" w:rsidRDefault="008D79FE" w:rsidP="00726BBD">
      <w:pPr>
        <w:pStyle w:val="ListParagraph"/>
        <w:numPr>
          <w:ilvl w:val="0"/>
          <w:numId w:val="20"/>
        </w:numPr>
        <w:autoSpaceDE w:val="0"/>
        <w:autoSpaceDN w:val="0"/>
        <w:adjustRightInd w:val="0"/>
      </w:pPr>
      <w:r>
        <w:t>Future development construction and long term impacts are underestimated</w:t>
      </w:r>
      <w:r w:rsidR="00355FD9">
        <w:t>.</w:t>
      </w:r>
    </w:p>
    <w:p w:rsidR="00CD2ADD" w:rsidRDefault="00355FD9" w:rsidP="00CD2ADD">
      <w:pPr>
        <w:pStyle w:val="ListParagraph"/>
        <w:numPr>
          <w:ilvl w:val="0"/>
          <w:numId w:val="20"/>
        </w:numPr>
        <w:autoSpaceDE w:val="0"/>
        <w:autoSpaceDN w:val="0"/>
        <w:adjustRightInd w:val="0"/>
      </w:pPr>
      <w:r>
        <w:t>There was i</w:t>
      </w:r>
      <w:r w:rsidR="008D79FE">
        <w:t>nadequate addressing of commuter parking issues</w:t>
      </w:r>
    </w:p>
    <w:p w:rsidR="00CD2ADD" w:rsidRDefault="00CD2ADD" w:rsidP="00CD2ADD">
      <w:pPr>
        <w:autoSpaceDE w:val="0"/>
        <w:autoSpaceDN w:val="0"/>
        <w:adjustRightInd w:val="0"/>
      </w:pPr>
    </w:p>
    <w:p w:rsidR="00CD2ADD" w:rsidRDefault="00CD2ADD" w:rsidP="00CD2ADD">
      <w:pPr>
        <w:autoSpaceDE w:val="0"/>
        <w:autoSpaceDN w:val="0"/>
        <w:adjustRightInd w:val="0"/>
      </w:pPr>
      <w:r>
        <w:t xml:space="preserve">A summary of community and stakeholder consultation undertaken in the development of the draft Greensborough Parking Plan is provided in </w:t>
      </w:r>
      <w:r w:rsidRPr="00206B43">
        <w:rPr>
          <w:i/>
        </w:rPr>
        <w:t>Attachment</w:t>
      </w:r>
      <w:r>
        <w:t xml:space="preserve"> </w:t>
      </w:r>
      <w:r w:rsidRPr="00206B43">
        <w:rPr>
          <w:i/>
        </w:rPr>
        <w:t>1</w:t>
      </w:r>
      <w:r>
        <w:rPr>
          <w:i/>
        </w:rPr>
        <w:t>.</w:t>
      </w:r>
    </w:p>
    <w:p w:rsidR="00CD2ADD" w:rsidRDefault="00CD2ADD">
      <w:pPr>
        <w:autoSpaceDE w:val="0"/>
        <w:autoSpaceDN w:val="0"/>
        <w:adjustRightInd w:val="0"/>
      </w:pPr>
    </w:p>
    <w:p w:rsidR="00CD2ADD" w:rsidRPr="00CD2ADD" w:rsidRDefault="00560B16" w:rsidP="00CD2ADD">
      <w:pPr>
        <w:autoSpaceDE w:val="0"/>
        <w:autoSpaceDN w:val="0"/>
        <w:adjustRightInd w:val="0"/>
        <w:rPr>
          <w:i/>
        </w:rPr>
      </w:pPr>
      <w:r>
        <w:t>The Gree</w:t>
      </w:r>
      <w:r w:rsidR="0060216A">
        <w:t>nsborough Chamber of Commerce was</w:t>
      </w:r>
      <w:r>
        <w:t xml:space="preserve"> provided with a direct response to their concerns by email after being unavailable for a meeting with Council </w:t>
      </w:r>
      <w:r w:rsidR="0060216A">
        <w:t>representatives</w:t>
      </w:r>
      <w:r w:rsidR="00F75A2E">
        <w:t xml:space="preserve">. </w:t>
      </w:r>
      <w:r>
        <w:t xml:space="preserve"> </w:t>
      </w:r>
      <w:r w:rsidR="00CD2ADD" w:rsidRPr="00CD2ADD">
        <w:t>The</w:t>
      </w:r>
      <w:r w:rsidR="00CD2ADD">
        <w:t xml:space="preserve"> response is provided </w:t>
      </w:r>
      <w:r w:rsidR="00CD2ADD" w:rsidRPr="00CD2ADD">
        <w:t xml:space="preserve">in </w:t>
      </w:r>
      <w:r w:rsidR="00CD2ADD" w:rsidRPr="00CD2ADD">
        <w:rPr>
          <w:i/>
        </w:rPr>
        <w:t xml:space="preserve">Attachment 2. </w:t>
      </w:r>
    </w:p>
    <w:p w:rsidR="00CD2ADD" w:rsidRPr="00CD2ADD" w:rsidRDefault="00CD2ADD" w:rsidP="00CD2ADD">
      <w:pPr>
        <w:autoSpaceDE w:val="0"/>
        <w:autoSpaceDN w:val="0"/>
        <w:adjustRightInd w:val="0"/>
        <w:rPr>
          <w:i/>
        </w:rPr>
      </w:pPr>
    </w:p>
    <w:p w:rsidR="00206B43" w:rsidRPr="00E16221" w:rsidRDefault="00206B43" w:rsidP="00726BBD">
      <w:pPr>
        <w:autoSpaceDE w:val="0"/>
        <w:autoSpaceDN w:val="0"/>
        <w:adjustRightInd w:val="0"/>
        <w:rPr>
          <w:b/>
        </w:rPr>
      </w:pPr>
      <w:r w:rsidRPr="00E16221">
        <w:rPr>
          <w:b/>
        </w:rPr>
        <w:t>DISCUSSION</w:t>
      </w:r>
    </w:p>
    <w:p w:rsidR="00206B43" w:rsidRDefault="00206B43" w:rsidP="00726BBD">
      <w:pPr>
        <w:autoSpaceDE w:val="0"/>
        <w:autoSpaceDN w:val="0"/>
        <w:adjustRightInd w:val="0"/>
      </w:pPr>
    </w:p>
    <w:p w:rsidR="00206B43" w:rsidRDefault="00206B43" w:rsidP="00726BBD">
      <w:pPr>
        <w:autoSpaceDE w:val="0"/>
        <w:autoSpaceDN w:val="0"/>
        <w:adjustRightInd w:val="0"/>
      </w:pPr>
      <w:r>
        <w:t xml:space="preserve">The following discussion responds to the main concerns raised by the consultation.  </w:t>
      </w:r>
    </w:p>
    <w:p w:rsidR="00206B43" w:rsidRDefault="00206B43" w:rsidP="00726BBD">
      <w:pPr>
        <w:autoSpaceDE w:val="0"/>
        <w:autoSpaceDN w:val="0"/>
        <w:adjustRightInd w:val="0"/>
      </w:pPr>
    </w:p>
    <w:p w:rsidR="00206B43" w:rsidRDefault="00206B43" w:rsidP="00726BBD">
      <w:pPr>
        <w:autoSpaceDE w:val="0"/>
        <w:autoSpaceDN w:val="0"/>
        <w:adjustRightInd w:val="0"/>
      </w:pPr>
      <w:r>
        <w:t>The background study found that there is currently insufficient parking demand to justify the provision of new car parks. In the central area of Greensborough there is currently more parking prov</w:t>
      </w:r>
      <w:r w:rsidR="004034AF">
        <w:t>ided than is optimal. T</w:t>
      </w:r>
      <w:r>
        <w:t xml:space="preserve">hese conditions were surveyed in September 2017 after there was full occupancy of the one Flintoff building. </w:t>
      </w:r>
    </w:p>
    <w:p w:rsidR="00206B43" w:rsidRDefault="00206B43" w:rsidP="00726BBD">
      <w:pPr>
        <w:autoSpaceDE w:val="0"/>
        <w:autoSpaceDN w:val="0"/>
        <w:adjustRightInd w:val="0"/>
      </w:pPr>
    </w:p>
    <w:p w:rsidR="00CD4495" w:rsidRDefault="00206B43" w:rsidP="00726BBD">
      <w:pPr>
        <w:autoSpaceDE w:val="0"/>
        <w:autoSpaceDN w:val="0"/>
        <w:adjustRightInd w:val="0"/>
      </w:pPr>
      <w:r>
        <w:t xml:space="preserve">In studying possible future </w:t>
      </w:r>
      <w:r w:rsidRPr="00EF6AA9">
        <w:t xml:space="preserve">demand, </w:t>
      </w:r>
      <w:r w:rsidR="0060216A" w:rsidRPr="00EF6AA9">
        <w:t xml:space="preserve">commercial and residential </w:t>
      </w:r>
      <w:r w:rsidRPr="00EF6AA9">
        <w:t>growth</w:t>
      </w:r>
      <w:r>
        <w:t xml:space="preserve"> in Greensborough was taken in to consideration. It was </w:t>
      </w:r>
      <w:r w:rsidR="00CD4495">
        <w:t xml:space="preserve">found that </w:t>
      </w:r>
      <w:r>
        <w:t>de</w:t>
      </w:r>
      <w:r w:rsidR="00244B34">
        <w:t xml:space="preserve">velopment is </w:t>
      </w:r>
      <w:r w:rsidR="00CD4495">
        <w:t xml:space="preserve">expected to remain moderate. There is a foreseen increased need for car parking but it is considered that this need can be comfortably met by the use of currently underutilised car parking along with an increase in the use of public and active transport modes. </w:t>
      </w:r>
    </w:p>
    <w:p w:rsidR="00CD4495" w:rsidRDefault="00CD4495" w:rsidP="00726BBD">
      <w:pPr>
        <w:autoSpaceDE w:val="0"/>
        <w:autoSpaceDN w:val="0"/>
        <w:adjustRightInd w:val="0"/>
      </w:pPr>
    </w:p>
    <w:p w:rsidR="00C61E7A" w:rsidRDefault="00244B34" w:rsidP="00726BBD">
      <w:pPr>
        <w:autoSpaceDE w:val="0"/>
        <w:autoSpaceDN w:val="0"/>
        <w:adjustRightInd w:val="0"/>
      </w:pPr>
      <w:r>
        <w:t xml:space="preserve">The use of parking will continue to be monitored to ensure that the actual parking demand is in line with </w:t>
      </w:r>
      <w:r w:rsidR="00075DB7">
        <w:t xml:space="preserve">the </w:t>
      </w:r>
      <w:r>
        <w:t xml:space="preserve">forecast. </w:t>
      </w:r>
      <w:r w:rsidR="00A0283A">
        <w:t>The a</w:t>
      </w:r>
      <w:r w:rsidR="0060216A">
        <w:t xml:space="preserve">djustment of restrictions </w:t>
      </w:r>
      <w:r w:rsidR="00A0283A">
        <w:t xml:space="preserve">will occur </w:t>
      </w:r>
      <w:r w:rsidR="0060216A">
        <w:t xml:space="preserve">to ensure that they meet the needs of the uses of the area. </w:t>
      </w:r>
      <w:r>
        <w:t xml:space="preserve">The provision of new car parks will be given consideration if the demand does become excessive. </w:t>
      </w:r>
    </w:p>
    <w:p w:rsidR="00C61E7A" w:rsidRDefault="00C61E7A" w:rsidP="00726BBD">
      <w:pPr>
        <w:autoSpaceDE w:val="0"/>
        <w:autoSpaceDN w:val="0"/>
        <w:adjustRightInd w:val="0"/>
      </w:pPr>
    </w:p>
    <w:p w:rsidR="00F25BE2" w:rsidRDefault="00F25BE2" w:rsidP="00726BBD">
      <w:pPr>
        <w:autoSpaceDE w:val="0"/>
        <w:autoSpaceDN w:val="0"/>
        <w:adjustRightInd w:val="0"/>
      </w:pPr>
      <w:r>
        <w:t xml:space="preserve">Some alterations to existing carparks may be </w:t>
      </w:r>
      <w:r w:rsidRPr="00F25BE2">
        <w:t>necessary</w:t>
      </w:r>
      <w:r>
        <w:t xml:space="preserve"> to implement the planning framework of the </w:t>
      </w:r>
      <w:r w:rsidRPr="00F25BE2">
        <w:t>Greensborough Principal Activity Centre Plan</w:t>
      </w:r>
      <w:r>
        <w:t xml:space="preserve">. One notable change is </w:t>
      </w:r>
      <w:r w:rsidR="005871B7">
        <w:t>the potential for a future development and public realm upgrades</w:t>
      </w:r>
      <w:r>
        <w:t xml:space="preserve"> adjacent to the Greensborough Walk</w:t>
      </w:r>
      <w:r w:rsidR="00985786">
        <w:t xml:space="preserve">, </w:t>
      </w:r>
      <w:r>
        <w:t>utilis</w:t>
      </w:r>
      <w:r w:rsidR="005871B7">
        <w:t>ing</w:t>
      </w:r>
      <w:r>
        <w:t xml:space="preserve"> </w:t>
      </w:r>
      <w:r w:rsidR="00985786">
        <w:t xml:space="preserve">level 5 of the multi-deck carpark. To enable this to occur an additional multi-deck carpark </w:t>
      </w:r>
      <w:r w:rsidR="005871B7">
        <w:t>could</w:t>
      </w:r>
      <w:r w:rsidR="00985786">
        <w:t xml:space="preserve"> be constructed to the south east of the existing structure to ensure parking is balanced. The new carpark would improve access to Flintoff Street and also allow for additional disability parking which are both action</w:t>
      </w:r>
      <w:r w:rsidR="005871B7">
        <w:t>s</w:t>
      </w:r>
      <w:r w:rsidR="00985786">
        <w:t xml:space="preserve"> of the parking plan.</w:t>
      </w:r>
    </w:p>
    <w:p w:rsidR="00244B34" w:rsidRDefault="00244B34" w:rsidP="00726BBD">
      <w:pPr>
        <w:autoSpaceDE w:val="0"/>
        <w:autoSpaceDN w:val="0"/>
        <w:adjustRightInd w:val="0"/>
      </w:pPr>
    </w:p>
    <w:p w:rsidR="005E3352" w:rsidRDefault="00244B34" w:rsidP="00726BBD">
      <w:pPr>
        <w:autoSpaceDE w:val="0"/>
        <w:autoSpaceDN w:val="0"/>
        <w:adjustRightInd w:val="0"/>
      </w:pPr>
      <w:bookmarkStart w:id="7" w:name="_GoBack"/>
      <w:bookmarkEnd w:id="7"/>
      <w:r>
        <w:t xml:space="preserve">Commuter parking </w:t>
      </w:r>
      <w:r w:rsidR="005E3352">
        <w:t xml:space="preserve">at railway stations </w:t>
      </w:r>
      <w:r>
        <w:t xml:space="preserve">is </w:t>
      </w:r>
      <w:r w:rsidR="00CD4495">
        <w:t xml:space="preserve">managed by </w:t>
      </w:r>
      <w:r w:rsidR="005E3352">
        <w:t xml:space="preserve">the </w:t>
      </w:r>
      <w:r>
        <w:t>State Governmen</w:t>
      </w:r>
      <w:r w:rsidR="00CD4495">
        <w:t xml:space="preserve">t. Council has a role in advocating for </w:t>
      </w:r>
      <w:r w:rsidR="005E3352">
        <w:t>the provision of commuter parking on behalf</w:t>
      </w:r>
      <w:r w:rsidR="00F019B2">
        <w:t xml:space="preserve"> of</w:t>
      </w:r>
      <w:r w:rsidR="00CD4495">
        <w:t xml:space="preserve"> its community.</w:t>
      </w:r>
      <w:r w:rsidR="005E3352">
        <w:t xml:space="preserve"> The State Government has made a commitment to increase the number of commuter parking spaces at Greensborough Station. </w:t>
      </w:r>
      <w:r w:rsidR="00AB53E4">
        <w:t xml:space="preserve">This should be considered </w:t>
      </w:r>
      <w:r w:rsidR="00F019B2">
        <w:t>in</w:t>
      </w:r>
      <w:r w:rsidR="00AB53E4">
        <w:t xml:space="preserve"> the context of the best use of available land in the activity centre. Preference should be given to ensuring pedestrian and bus access to the station over</w:t>
      </w:r>
      <w:r w:rsidR="00F019B2">
        <w:t xml:space="preserve"> car </w:t>
      </w:r>
      <w:r w:rsidR="00AB53E4">
        <w:t>parking. If all or some of committed additional parking can</w:t>
      </w:r>
      <w:r w:rsidR="00F019B2">
        <w:t>no</w:t>
      </w:r>
      <w:r w:rsidR="00AB53E4">
        <w:t>t be accommodated within the rail land in Greensborough, consideration should be given to providing it at other nearby stations within Banyule, such as Watsonia, which have direct access from the arterial road network and available land.</w:t>
      </w:r>
    </w:p>
    <w:p w:rsidR="00CD2ADD" w:rsidRDefault="00CD2ADD" w:rsidP="00726BBD">
      <w:pPr>
        <w:autoSpaceDE w:val="0"/>
        <w:autoSpaceDN w:val="0"/>
        <w:adjustRightInd w:val="0"/>
      </w:pPr>
    </w:p>
    <w:p w:rsidR="00244B34" w:rsidRDefault="005E3352" w:rsidP="00726BBD">
      <w:pPr>
        <w:autoSpaceDE w:val="0"/>
        <w:autoSpaceDN w:val="0"/>
        <w:adjustRightInd w:val="0"/>
      </w:pPr>
      <w:r>
        <w:t xml:space="preserve">Council </w:t>
      </w:r>
      <w:r w:rsidR="00CD2ADD">
        <w:t>will continue to manage</w:t>
      </w:r>
      <w:r>
        <w:t xml:space="preserve"> on-street parking restrict</w:t>
      </w:r>
      <w:r w:rsidR="00CD2ADD">
        <w:t>ions in the vicinity of Greensborough Station</w:t>
      </w:r>
      <w:r>
        <w:t xml:space="preserve"> to reduce the impact of commuter demand on local </w:t>
      </w:r>
      <w:r w:rsidR="00BA22AB">
        <w:t xml:space="preserve">trading and </w:t>
      </w:r>
      <w:r>
        <w:t xml:space="preserve">residents. </w:t>
      </w:r>
      <w:r w:rsidR="00CD4495">
        <w:t xml:space="preserve"> </w:t>
      </w:r>
    </w:p>
    <w:p w:rsidR="007652CE" w:rsidRDefault="00CD4495" w:rsidP="00726BBD">
      <w:pPr>
        <w:keepNext/>
        <w:spacing w:before="220" w:after="220"/>
        <w:rPr>
          <w:b/>
          <w:szCs w:val="20"/>
        </w:rPr>
      </w:pPr>
      <w:r>
        <w:rPr>
          <w:b/>
          <w:szCs w:val="20"/>
        </w:rPr>
        <w:t>L</w:t>
      </w:r>
      <w:r w:rsidR="007652CE" w:rsidRPr="002074B3">
        <w:rPr>
          <w:b/>
          <w:szCs w:val="20"/>
        </w:rPr>
        <w:t>EGAL CONSIDERATION</w:t>
      </w:r>
      <w:r w:rsidR="007652CE">
        <w:rPr>
          <w:b/>
          <w:szCs w:val="20"/>
        </w:rPr>
        <w:t xml:space="preserve"> </w:t>
      </w:r>
    </w:p>
    <w:p w:rsidR="007652CE" w:rsidRPr="00103A4F" w:rsidRDefault="007652CE" w:rsidP="00355FD9">
      <w:pPr>
        <w:rPr>
          <w:szCs w:val="28"/>
        </w:rPr>
      </w:pPr>
      <w:r w:rsidRPr="00103A4F">
        <w:rPr>
          <w:szCs w:val="28"/>
        </w:rPr>
        <w:t>There are no direct legal implications arising from the recommendation contained in this report</w:t>
      </w:r>
      <w:r>
        <w:rPr>
          <w:szCs w:val="28"/>
        </w:rPr>
        <w:t>.</w:t>
      </w:r>
    </w:p>
    <w:p w:rsidR="007652CE" w:rsidRPr="00B73CA7" w:rsidRDefault="007652CE" w:rsidP="00355FD9">
      <w:pPr>
        <w:keepNext/>
        <w:spacing w:before="220" w:after="220"/>
        <w:rPr>
          <w:b/>
          <w:szCs w:val="20"/>
        </w:rPr>
      </w:pPr>
      <w:r w:rsidRPr="00B73CA7">
        <w:rPr>
          <w:b/>
          <w:szCs w:val="20"/>
        </w:rPr>
        <w:t>HUMAN RIGHTS CHARTER</w:t>
      </w:r>
      <w:r>
        <w:rPr>
          <w:b/>
          <w:szCs w:val="20"/>
        </w:rPr>
        <w:t xml:space="preserve"> </w:t>
      </w:r>
    </w:p>
    <w:p w:rsidR="007652CE" w:rsidRPr="00260E5C" w:rsidRDefault="007652CE" w:rsidP="00355FD9">
      <w:pPr>
        <w:rPr>
          <w:szCs w:val="28"/>
        </w:rPr>
      </w:pPr>
      <w:r w:rsidRPr="00260E5C">
        <w:rPr>
          <w:szCs w:val="28"/>
        </w:rPr>
        <w:t>In developing this report to Council, the subject matter has been considered in accordance with the requirements of the</w:t>
      </w:r>
      <w:r>
        <w:rPr>
          <w:szCs w:val="28"/>
        </w:rPr>
        <w:t xml:space="preserve"> Victorian</w:t>
      </w:r>
      <w:r w:rsidRPr="00260E5C">
        <w:rPr>
          <w:szCs w:val="28"/>
        </w:rPr>
        <w:t xml:space="preserve"> Charter of Human Rights and Responsibilities.</w:t>
      </w:r>
    </w:p>
    <w:p w:rsidR="007652CE" w:rsidRDefault="007652CE" w:rsidP="00355FD9"/>
    <w:p w:rsidR="007652CE" w:rsidRDefault="007652CE" w:rsidP="00355FD9">
      <w:pPr>
        <w:jc w:val="both"/>
        <w:rPr>
          <w:color w:val="000000"/>
        </w:rPr>
      </w:pPr>
      <w:r>
        <w:rPr>
          <w:color w:val="000000"/>
        </w:rPr>
        <w:t>It is considered that the subject matter does not raise any human rights issues.</w:t>
      </w:r>
    </w:p>
    <w:p w:rsidR="00A41AC3" w:rsidRDefault="00A41AC3" w:rsidP="00355FD9">
      <w:pPr>
        <w:keepNext/>
        <w:spacing w:after="220"/>
        <w:jc w:val="both"/>
        <w:rPr>
          <w:b/>
          <w:szCs w:val="20"/>
        </w:rPr>
      </w:pPr>
    </w:p>
    <w:p w:rsidR="007652CE" w:rsidRPr="008D2847" w:rsidRDefault="007652CE" w:rsidP="00355FD9">
      <w:pPr>
        <w:keepNext/>
        <w:spacing w:after="220"/>
        <w:jc w:val="both"/>
        <w:rPr>
          <w:b/>
          <w:szCs w:val="20"/>
        </w:rPr>
      </w:pPr>
      <w:r w:rsidRPr="008D2847">
        <w:rPr>
          <w:b/>
          <w:szCs w:val="20"/>
        </w:rPr>
        <w:t>OFFICER DECLARATION OF CONFLICT OF INTEREST</w:t>
      </w:r>
    </w:p>
    <w:p w:rsidR="007652CE" w:rsidRPr="008D2847" w:rsidRDefault="007652CE" w:rsidP="00355FD9">
      <w:pPr>
        <w:rPr>
          <w:rFonts w:cs="Arial"/>
          <w:szCs w:val="22"/>
          <w:lang w:eastAsia="en-AU"/>
        </w:rPr>
      </w:pPr>
      <w:r w:rsidRPr="008D2847">
        <w:rPr>
          <w:rFonts w:cs="Arial"/>
          <w:szCs w:val="22"/>
          <w:lang w:eastAsia="en-AU"/>
        </w:rPr>
        <w:t xml:space="preserve">Section 80C of the </w:t>
      </w:r>
      <w:r w:rsidRPr="008D2847">
        <w:rPr>
          <w:rFonts w:cs="Arial"/>
          <w:i/>
          <w:szCs w:val="22"/>
          <w:lang w:eastAsia="en-AU"/>
        </w:rPr>
        <w:t>Local Government Act 1989</w:t>
      </w:r>
      <w:r w:rsidRPr="008D2847">
        <w:rPr>
          <w:rFonts w:cs="Arial"/>
          <w:szCs w:val="22"/>
          <w:lang w:eastAsia="en-AU"/>
        </w:rPr>
        <w:t xml:space="preserve"> </w:t>
      </w:r>
      <w:r>
        <w:rPr>
          <w:rFonts w:cs="Arial"/>
          <w:szCs w:val="22"/>
          <w:lang w:eastAsia="en-AU"/>
        </w:rPr>
        <w:t xml:space="preserve">(Act) </w:t>
      </w:r>
      <w:r w:rsidRPr="008D2847">
        <w:rPr>
          <w:rFonts w:cs="Arial"/>
          <w:szCs w:val="22"/>
          <w:lang w:eastAsia="en-AU"/>
        </w:rPr>
        <w:t>requires members of Council staff</w:t>
      </w:r>
      <w:r>
        <w:rPr>
          <w:rFonts w:cs="Arial"/>
          <w:szCs w:val="22"/>
          <w:lang w:eastAsia="en-AU"/>
        </w:rPr>
        <w:t>,</w:t>
      </w:r>
      <w:r w:rsidRPr="008D2847">
        <w:rPr>
          <w:rFonts w:cs="Arial"/>
          <w:szCs w:val="22"/>
          <w:lang w:eastAsia="en-AU"/>
        </w:rPr>
        <w:t xml:space="preserve"> and</w:t>
      </w:r>
      <w:r>
        <w:rPr>
          <w:rFonts w:cs="Arial"/>
          <w:szCs w:val="22"/>
          <w:lang w:eastAsia="en-AU"/>
        </w:rPr>
        <w:t xml:space="preserve"> </w:t>
      </w:r>
      <w:r w:rsidRPr="008D2847">
        <w:rPr>
          <w:rFonts w:cs="Arial"/>
          <w:szCs w:val="22"/>
          <w:lang w:eastAsia="en-AU"/>
        </w:rPr>
        <w:t>persons engaged under contract to provide advice to Council</w:t>
      </w:r>
      <w:r>
        <w:rPr>
          <w:rFonts w:cs="Arial"/>
          <w:szCs w:val="22"/>
          <w:lang w:eastAsia="en-AU"/>
        </w:rPr>
        <w:t>,</w:t>
      </w:r>
      <w:r w:rsidRPr="008D2847">
        <w:rPr>
          <w:rFonts w:cs="Arial"/>
          <w:szCs w:val="22"/>
          <w:lang w:eastAsia="en-AU"/>
        </w:rPr>
        <w:t xml:space="preserve"> to disclose any direct or</w:t>
      </w:r>
      <w:r>
        <w:rPr>
          <w:rFonts w:cs="Arial"/>
          <w:szCs w:val="22"/>
          <w:lang w:eastAsia="en-AU"/>
        </w:rPr>
        <w:t xml:space="preserve"> </w:t>
      </w:r>
      <w:r w:rsidRPr="008D2847">
        <w:rPr>
          <w:rFonts w:cs="Arial"/>
          <w:szCs w:val="22"/>
          <w:lang w:eastAsia="en-AU"/>
        </w:rPr>
        <w:t>indirect interest in a matter to which the advice relates.</w:t>
      </w:r>
    </w:p>
    <w:p w:rsidR="007652CE" w:rsidRPr="008D2847" w:rsidRDefault="007652CE" w:rsidP="00355FD9">
      <w:pPr>
        <w:rPr>
          <w:rFonts w:cs="Arial"/>
          <w:szCs w:val="22"/>
          <w:lang w:eastAsia="en-AU"/>
        </w:rPr>
      </w:pPr>
    </w:p>
    <w:p w:rsidR="007652CE" w:rsidRPr="008D2847" w:rsidRDefault="007652CE" w:rsidP="00355FD9">
      <w:pPr>
        <w:rPr>
          <w:rFonts w:cs="Arial"/>
          <w:szCs w:val="22"/>
          <w:lang w:eastAsia="en-AU"/>
        </w:rPr>
      </w:pPr>
      <w:r w:rsidRPr="008D2847">
        <w:rPr>
          <w:rFonts w:cs="Arial"/>
          <w:szCs w:val="22"/>
          <w:lang w:eastAsia="en-AU"/>
        </w:rPr>
        <w:t>Council officers involved in the preparation of this report have no conflict of interest in</w:t>
      </w:r>
      <w:r>
        <w:rPr>
          <w:rFonts w:cs="Arial"/>
          <w:szCs w:val="22"/>
          <w:lang w:eastAsia="en-AU"/>
        </w:rPr>
        <w:t xml:space="preserve"> </w:t>
      </w:r>
      <w:r w:rsidRPr="008D2847">
        <w:rPr>
          <w:rFonts w:cs="Arial"/>
          <w:szCs w:val="22"/>
          <w:lang w:eastAsia="en-AU"/>
        </w:rPr>
        <w:t>this matter.</w:t>
      </w:r>
    </w:p>
    <w:p w:rsidR="00B8661B" w:rsidRPr="00B73CA7" w:rsidRDefault="007652CE" w:rsidP="00355FD9">
      <w:pPr>
        <w:keepNext/>
        <w:spacing w:before="220" w:after="220"/>
        <w:rPr>
          <w:b/>
          <w:szCs w:val="20"/>
        </w:rPr>
      </w:pPr>
      <w:r w:rsidRPr="00B73CA7">
        <w:rPr>
          <w:b/>
          <w:szCs w:val="20"/>
        </w:rPr>
        <w:t>CONCLUSION</w:t>
      </w:r>
      <w:r w:rsidRPr="00B73CA7">
        <w:rPr>
          <w:vanish/>
          <w:color w:val="FF0000"/>
          <w:szCs w:val="20"/>
        </w:rPr>
        <w:t xml:space="preserve"> </w:t>
      </w:r>
    </w:p>
    <w:p w:rsidR="00CE4F4D" w:rsidRDefault="00CD4495" w:rsidP="00CD4495">
      <w:pPr>
        <w:autoSpaceDE w:val="0"/>
        <w:autoSpaceDN w:val="0"/>
        <w:adjustRightInd w:val="0"/>
        <w:jc w:val="both"/>
      </w:pPr>
      <w:r>
        <w:t xml:space="preserve">It is considered that the finalised Plan as provided as </w:t>
      </w:r>
      <w:r w:rsidRPr="00CD4495">
        <w:rPr>
          <w:i/>
        </w:rPr>
        <w:t>Attachment 3</w:t>
      </w:r>
      <w:r w:rsidR="004034AF">
        <w:rPr>
          <w:i/>
        </w:rPr>
        <w:t xml:space="preserve">, </w:t>
      </w:r>
      <w:r>
        <w:t>should be adopted to manage parking in</w:t>
      </w:r>
      <w:r w:rsidR="00A0283A">
        <w:t xml:space="preserve"> </w:t>
      </w:r>
      <w:r>
        <w:t xml:space="preserve">to the future in Greensborough. </w:t>
      </w:r>
      <w:r w:rsidR="00CE4F4D">
        <w:t>It has been developed using appropriate methodology and contains a set of effective recommendations to manage parking</w:t>
      </w:r>
      <w:r w:rsidR="00A0283A">
        <w:t>.</w:t>
      </w:r>
      <w:r w:rsidR="00CE4F4D">
        <w:t xml:space="preserve"> </w:t>
      </w:r>
    </w:p>
    <w:p w:rsidR="00CE4F4D" w:rsidRDefault="00CE4F4D" w:rsidP="00CE4F4D"/>
    <w:p w:rsidR="00CE4F4D" w:rsidRDefault="00CE4F4D" w:rsidP="00355FD9">
      <w:r>
        <w:t xml:space="preserve">Community </w:t>
      </w:r>
      <w:r w:rsidR="00A0283A">
        <w:t>and stakeholder consultation has</w:t>
      </w:r>
      <w:r>
        <w:t xml:space="preserve"> been thoroughly undertaken on the draft Greensborough Parking Plan. Concerns raised during the consultation have been appropriately addressed and general support has been obtained for the recommendations of the Plan. </w:t>
      </w:r>
    </w:p>
    <w:p w:rsidR="00CE4F4D" w:rsidRDefault="00CE4F4D" w:rsidP="00355FD9"/>
    <w:p w:rsidR="00314E0D" w:rsidRPr="007652CE" w:rsidRDefault="007652CE" w:rsidP="007652CE">
      <w:pPr>
        <w:rPr>
          <w:sz w:val="16"/>
          <w:lang w:val="en-GB"/>
        </w:rPr>
      </w:pPr>
      <w:r w:rsidRPr="007652CE">
        <w:rPr>
          <w:rFonts w:cs="Arial"/>
          <w:i/>
          <w:vanish/>
          <w:color w:val="FF0000"/>
          <w:sz w:val="16"/>
          <w:lang w:val="en-GB"/>
        </w:rPr>
        <w:t>Do not delete this line</w:t>
      </w:r>
    </w:p>
    <w:p w:rsidR="00314E0D" w:rsidRPr="0080692A" w:rsidRDefault="00314E0D" w:rsidP="00314E0D">
      <w:pPr>
        <w:rPr>
          <w:rFonts w:cs="Arial"/>
          <w:szCs w:val="22"/>
          <w:lang w:val="en-GB"/>
        </w:rPr>
        <w:sectPr w:rsidR="00314E0D" w:rsidRPr="0080692A" w:rsidSect="00354CBF">
          <w:headerReference w:type="even" r:id="rId15"/>
          <w:type w:val="continuous"/>
          <w:pgSz w:w="11907" w:h="16840" w:code="9"/>
          <w:pgMar w:top="1247" w:right="1797" w:bottom="1134" w:left="1797" w:header="567" w:footer="720" w:gutter="0"/>
          <w:cols w:space="720"/>
          <w:formProt w:val="0"/>
          <w:titlePg/>
        </w:sectPr>
      </w:pPr>
    </w:p>
    <w:p w:rsidR="00396B5C" w:rsidRPr="00DB3E82" w:rsidRDefault="00DB3E82" w:rsidP="001B6C8A">
      <w:pPr>
        <w:rPr>
          <w:sz w:val="6"/>
          <w:szCs w:val="6"/>
          <w:lang w:val="en-GB"/>
        </w:rPr>
      </w:pPr>
      <w:r w:rsidRPr="00DB3E82">
        <w:rPr>
          <w:sz w:val="6"/>
          <w:szCs w:val="6"/>
          <w:lang w:val="en-GB"/>
        </w:rPr>
        <w:t xml:space="preserve"> </w:t>
      </w:r>
      <w:bookmarkStart w:id="8" w:name="PDF_SigBlock"/>
      <w:r w:rsidR="00952FBF" w:rsidRPr="00DB3E82">
        <w:rPr>
          <w:sz w:val="6"/>
          <w:szCs w:val="6"/>
          <w:lang w:val="en-GB"/>
        </w:rPr>
        <w:t xml:space="preserve"> </w:t>
      </w:r>
      <w:bookmarkEnd w:id="8"/>
    </w:p>
    <w:p w:rsidR="00027AF5" w:rsidRPr="00433B2E" w:rsidRDefault="00433B2E" w:rsidP="00705847">
      <w:pPr>
        <w:spacing w:after="60"/>
        <w:rPr>
          <w:rFonts w:cs="Arial"/>
          <w:b/>
          <w:iCs/>
          <w:szCs w:val="22"/>
          <w:lang w:val="en-GB"/>
        </w:rPr>
      </w:pPr>
      <w:bookmarkStart w:id="9" w:name="PDF2_Attachments"/>
      <w:bookmarkStart w:id="10" w:name="PDF2_Attachments_26345"/>
      <w:r w:rsidRPr="00433B2E">
        <w:rPr>
          <w:b/>
          <w:lang w:val="en-GB"/>
        </w:rPr>
        <w:t>ATTACHMENTS</w:t>
      </w:r>
      <w:bookmarkEnd w:id="9"/>
      <w:bookmarkEnd w:id="10"/>
    </w:p>
    <w:tbl>
      <w:tblPr>
        <w:tblW w:w="9292" w:type="dxa"/>
        <w:tblLayout w:type="fixed"/>
        <w:tblLook w:val="0000" w:firstRow="0" w:lastRow="0" w:firstColumn="0" w:lastColumn="0" w:noHBand="0" w:noVBand="0"/>
      </w:tblPr>
      <w:tblGrid>
        <w:gridCol w:w="1134"/>
        <w:gridCol w:w="7370"/>
        <w:gridCol w:w="788"/>
      </w:tblGrid>
      <w:tr w:rsidR="00541729" w:rsidTr="00541729">
        <w:tc>
          <w:tcPr>
            <w:tcW w:w="1134" w:type="dxa"/>
            <w:shd w:val="clear" w:color="auto" w:fill="auto"/>
          </w:tcPr>
          <w:p w:rsidR="00541729" w:rsidRDefault="00541729" w:rsidP="00541729">
            <w:pPr>
              <w:spacing w:before="40" w:after="40"/>
              <w:rPr>
                <w:rFonts w:cs="Arial"/>
                <w:iCs/>
                <w:szCs w:val="22"/>
                <w:lang w:val="en-GB"/>
              </w:rPr>
            </w:pPr>
            <w:bookmarkStart w:id="11" w:name="Attachments"/>
            <w:r w:rsidRPr="00541729">
              <w:rPr>
                <w:rFonts w:cs="Arial"/>
                <w:b/>
                <w:iCs/>
                <w:szCs w:val="22"/>
                <w:lang w:val="en-GB"/>
              </w:rPr>
              <w:t>No.</w:t>
            </w:r>
          </w:p>
        </w:tc>
        <w:tc>
          <w:tcPr>
            <w:tcW w:w="7370" w:type="dxa"/>
            <w:shd w:val="clear" w:color="auto" w:fill="auto"/>
          </w:tcPr>
          <w:p w:rsidR="00541729" w:rsidRDefault="00541729" w:rsidP="00541729">
            <w:pPr>
              <w:spacing w:before="40" w:after="40"/>
              <w:rPr>
                <w:rFonts w:cs="Arial"/>
                <w:iCs/>
                <w:szCs w:val="22"/>
                <w:lang w:val="en-GB"/>
              </w:rPr>
            </w:pPr>
            <w:r w:rsidRPr="00541729">
              <w:rPr>
                <w:rFonts w:cs="Arial"/>
                <w:b/>
                <w:iCs/>
                <w:szCs w:val="22"/>
                <w:lang w:val="en-GB"/>
              </w:rPr>
              <w:t>Title</w:t>
            </w:r>
          </w:p>
        </w:tc>
        <w:tc>
          <w:tcPr>
            <w:tcW w:w="788" w:type="dxa"/>
            <w:shd w:val="clear" w:color="auto" w:fill="auto"/>
          </w:tcPr>
          <w:p w:rsidR="00541729" w:rsidRDefault="00541729" w:rsidP="00541729">
            <w:pPr>
              <w:spacing w:before="40" w:after="40"/>
              <w:rPr>
                <w:rFonts w:cs="Arial"/>
                <w:iCs/>
                <w:szCs w:val="22"/>
                <w:lang w:val="en-GB"/>
              </w:rPr>
            </w:pPr>
            <w:r w:rsidRPr="00541729">
              <w:rPr>
                <w:rFonts w:cs="Arial"/>
                <w:b/>
                <w:iCs/>
                <w:szCs w:val="22"/>
                <w:lang w:val="en-GB"/>
              </w:rPr>
              <w:t>Page</w:t>
            </w:r>
          </w:p>
        </w:tc>
      </w:tr>
      <w:tr w:rsidR="00541729" w:rsidTr="00541729">
        <w:tc>
          <w:tcPr>
            <w:tcW w:w="1134" w:type="dxa"/>
            <w:shd w:val="clear" w:color="auto" w:fill="auto"/>
          </w:tcPr>
          <w:p w:rsidR="00541729" w:rsidRPr="00541729" w:rsidRDefault="00541729" w:rsidP="00541729">
            <w:pPr>
              <w:spacing w:before="40" w:after="40"/>
              <w:rPr>
                <w:rFonts w:cs="Arial"/>
                <w:b/>
                <w:iCs/>
                <w:szCs w:val="22"/>
                <w:lang w:val="en-GB"/>
              </w:rPr>
            </w:pPr>
            <w:r w:rsidRPr="00541729">
              <w:rPr>
                <w:rFonts w:cs="Arial"/>
                <w:iCs/>
                <w:szCs w:val="22"/>
                <w:lang w:val="en-GB"/>
              </w:rPr>
              <w:t>1</w:t>
            </w:r>
            <w:bookmarkStart w:id="12" w:name="PDFA_Attachment_1"/>
            <w:bookmarkStart w:id="13" w:name="PDFA_26345_1"/>
            <w:r w:rsidRPr="00541729">
              <w:rPr>
                <w:rFonts w:cs="Arial"/>
                <w:iCs/>
                <w:szCs w:val="22"/>
                <w:lang w:val="en-GB"/>
              </w:rPr>
              <w:t xml:space="preserve"> </w:t>
            </w:r>
            <w:bookmarkEnd w:id="12"/>
            <w:bookmarkEnd w:id="13"/>
          </w:p>
        </w:tc>
        <w:tc>
          <w:tcPr>
            <w:tcW w:w="7370" w:type="dxa"/>
            <w:shd w:val="clear" w:color="auto" w:fill="auto"/>
          </w:tcPr>
          <w:p w:rsidR="00541729" w:rsidRPr="00541729" w:rsidRDefault="00541729" w:rsidP="00541729">
            <w:pPr>
              <w:spacing w:before="40" w:after="40"/>
              <w:rPr>
                <w:rFonts w:cs="Arial"/>
                <w:b/>
                <w:iCs/>
                <w:szCs w:val="22"/>
                <w:lang w:val="en-GB"/>
              </w:rPr>
            </w:pPr>
            <w:r w:rsidRPr="00541729">
              <w:rPr>
                <w:rFonts w:cs="Arial"/>
                <w:iCs/>
                <w:szCs w:val="22"/>
                <w:lang w:val="en-GB"/>
              </w:rPr>
              <w:t>Greensborough Parking Plan - Consultation Summary - August 2019</w:t>
            </w:r>
          </w:p>
        </w:tc>
        <w:tc>
          <w:tcPr>
            <w:tcW w:w="788" w:type="dxa"/>
            <w:shd w:val="clear" w:color="auto" w:fill="auto"/>
          </w:tcPr>
          <w:p w:rsidR="00541729" w:rsidRPr="00541729" w:rsidRDefault="00541729" w:rsidP="00541729">
            <w:pPr>
              <w:spacing w:before="40" w:after="40"/>
              <w:rPr>
                <w:rFonts w:cs="Arial"/>
                <w:b/>
                <w:iCs/>
                <w:szCs w:val="22"/>
                <w:lang w:val="en-GB"/>
              </w:rPr>
            </w:pPr>
          </w:p>
        </w:tc>
      </w:tr>
      <w:tr w:rsidR="00541729" w:rsidTr="00541729">
        <w:tc>
          <w:tcPr>
            <w:tcW w:w="1134" w:type="dxa"/>
            <w:shd w:val="clear" w:color="auto" w:fill="auto"/>
          </w:tcPr>
          <w:p w:rsidR="00541729" w:rsidRPr="00541729" w:rsidRDefault="00541729" w:rsidP="00541729">
            <w:pPr>
              <w:spacing w:before="40" w:after="40"/>
              <w:rPr>
                <w:rFonts w:cs="Arial"/>
                <w:iCs/>
                <w:szCs w:val="22"/>
                <w:lang w:val="en-GB"/>
              </w:rPr>
            </w:pPr>
            <w:r w:rsidRPr="00541729">
              <w:rPr>
                <w:rFonts w:cs="Arial"/>
                <w:iCs/>
                <w:szCs w:val="22"/>
                <w:lang w:val="en-GB"/>
              </w:rPr>
              <w:t>2</w:t>
            </w:r>
            <w:bookmarkStart w:id="14" w:name="PDFA_Attachment_2"/>
            <w:bookmarkStart w:id="15" w:name="PDFA_26345_2"/>
            <w:r w:rsidRPr="00541729">
              <w:rPr>
                <w:rFonts w:cs="Arial"/>
                <w:iCs/>
                <w:szCs w:val="22"/>
                <w:lang w:val="en-GB"/>
              </w:rPr>
              <w:t xml:space="preserve"> </w:t>
            </w:r>
            <w:bookmarkEnd w:id="14"/>
            <w:bookmarkEnd w:id="15"/>
          </w:p>
        </w:tc>
        <w:tc>
          <w:tcPr>
            <w:tcW w:w="7370" w:type="dxa"/>
            <w:shd w:val="clear" w:color="auto" w:fill="auto"/>
          </w:tcPr>
          <w:p w:rsidR="00541729" w:rsidRPr="00541729" w:rsidRDefault="00541729" w:rsidP="00541729">
            <w:pPr>
              <w:spacing w:before="40" w:after="40"/>
              <w:rPr>
                <w:rFonts w:cs="Arial"/>
                <w:iCs/>
                <w:szCs w:val="22"/>
                <w:lang w:val="en-GB"/>
              </w:rPr>
            </w:pPr>
            <w:r w:rsidRPr="00541729">
              <w:rPr>
                <w:rFonts w:cs="Arial"/>
                <w:iCs/>
                <w:szCs w:val="22"/>
                <w:lang w:val="en-GB"/>
              </w:rPr>
              <w:t>Response to Greensborough Chamber of Commerce Concerns - August 2019</w:t>
            </w:r>
          </w:p>
        </w:tc>
        <w:tc>
          <w:tcPr>
            <w:tcW w:w="788" w:type="dxa"/>
            <w:shd w:val="clear" w:color="auto" w:fill="auto"/>
          </w:tcPr>
          <w:p w:rsidR="00541729" w:rsidRPr="00541729" w:rsidRDefault="00541729" w:rsidP="00541729">
            <w:pPr>
              <w:spacing w:before="40" w:after="40"/>
              <w:rPr>
                <w:rFonts w:cs="Arial"/>
                <w:b/>
                <w:iCs/>
                <w:szCs w:val="22"/>
                <w:lang w:val="en-GB"/>
              </w:rPr>
            </w:pPr>
          </w:p>
        </w:tc>
      </w:tr>
      <w:tr w:rsidR="00541729" w:rsidTr="00541729">
        <w:tc>
          <w:tcPr>
            <w:tcW w:w="1134" w:type="dxa"/>
            <w:shd w:val="clear" w:color="auto" w:fill="auto"/>
          </w:tcPr>
          <w:p w:rsidR="00541729" w:rsidRPr="00541729" w:rsidRDefault="00541729" w:rsidP="00541729">
            <w:pPr>
              <w:spacing w:before="40" w:after="40"/>
              <w:rPr>
                <w:rFonts w:cs="Arial"/>
                <w:iCs/>
                <w:szCs w:val="22"/>
                <w:lang w:val="en-GB"/>
              </w:rPr>
            </w:pPr>
            <w:r w:rsidRPr="00541729">
              <w:rPr>
                <w:rFonts w:cs="Arial"/>
                <w:iCs/>
                <w:szCs w:val="22"/>
                <w:lang w:val="en-GB"/>
              </w:rPr>
              <w:t>3</w:t>
            </w:r>
            <w:bookmarkStart w:id="16" w:name="PDFA_Attachment_3"/>
            <w:bookmarkStart w:id="17" w:name="PDFA_26345_3"/>
            <w:r w:rsidRPr="00541729">
              <w:rPr>
                <w:rFonts w:cs="Arial"/>
                <w:iCs/>
                <w:szCs w:val="22"/>
                <w:lang w:val="en-GB"/>
              </w:rPr>
              <w:t xml:space="preserve"> </w:t>
            </w:r>
            <w:bookmarkEnd w:id="16"/>
            <w:bookmarkEnd w:id="17"/>
          </w:p>
        </w:tc>
        <w:tc>
          <w:tcPr>
            <w:tcW w:w="7370" w:type="dxa"/>
            <w:shd w:val="clear" w:color="auto" w:fill="auto"/>
          </w:tcPr>
          <w:p w:rsidR="00541729" w:rsidRPr="00541729" w:rsidRDefault="00541729" w:rsidP="00541729">
            <w:pPr>
              <w:spacing w:before="40" w:after="40"/>
              <w:rPr>
                <w:rFonts w:cs="Arial"/>
                <w:iCs/>
                <w:szCs w:val="22"/>
                <w:lang w:val="en-GB"/>
              </w:rPr>
            </w:pPr>
            <w:r w:rsidRPr="00541729">
              <w:rPr>
                <w:rFonts w:cs="Arial"/>
                <w:iCs/>
                <w:szCs w:val="22"/>
                <w:lang w:val="en-GB"/>
              </w:rPr>
              <w:t>Greensborough Parking Plan - July 2019</w:t>
            </w:r>
          </w:p>
        </w:tc>
        <w:tc>
          <w:tcPr>
            <w:tcW w:w="788" w:type="dxa"/>
            <w:shd w:val="clear" w:color="auto" w:fill="auto"/>
          </w:tcPr>
          <w:p w:rsidR="00541729" w:rsidRPr="00541729" w:rsidRDefault="00541729" w:rsidP="00541729">
            <w:pPr>
              <w:spacing w:before="40" w:after="40"/>
              <w:rPr>
                <w:rFonts w:cs="Arial"/>
                <w:b/>
                <w:iCs/>
                <w:szCs w:val="22"/>
                <w:lang w:val="en-GB"/>
              </w:rPr>
            </w:pPr>
          </w:p>
        </w:tc>
      </w:tr>
    </w:tbl>
    <w:p w:rsidR="00AA0792" w:rsidRDefault="00541729" w:rsidP="00355FD9">
      <w:pPr>
        <w:spacing w:before="40" w:after="40"/>
        <w:rPr>
          <w:rFonts w:cs="Arial"/>
          <w:iCs/>
          <w:szCs w:val="22"/>
          <w:lang w:val="en-GB"/>
        </w:rPr>
      </w:pPr>
      <w:r>
        <w:rPr>
          <w:rFonts w:cs="Arial"/>
          <w:iCs/>
          <w:szCs w:val="22"/>
          <w:lang w:val="en-GB"/>
        </w:rPr>
        <w:t xml:space="preserve"> </w:t>
      </w:r>
      <w:bookmarkEnd w:id="11"/>
    </w:p>
    <w:sectPr w:rsidR="00AA0792" w:rsidSect="00354CBF">
      <w:footerReference w:type="first" r:id="rId16"/>
      <w:type w:val="continuous"/>
      <w:pgSz w:w="11907" w:h="16840" w:code="9"/>
      <w:pgMar w:top="1247" w:right="1797" w:bottom="1134" w:left="1797"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D9" w:rsidRDefault="00355FD9">
      <w:r>
        <w:separator/>
      </w:r>
    </w:p>
  </w:endnote>
  <w:endnote w:type="continuationSeparator" w:id="0">
    <w:p w:rsidR="00355FD9" w:rsidRDefault="0035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D9" w:rsidRPr="00834845" w:rsidRDefault="00355FD9" w:rsidP="0059740B">
    <w:pPr>
      <w:pBdr>
        <w:top w:val="single" w:sz="12" w:space="0" w:color="auto"/>
      </w:pBdr>
      <w:tabs>
        <w:tab w:val="right" w:pos="8307"/>
      </w:tabs>
      <w:rPr>
        <w:rFonts w:cs="Arial"/>
        <w:sz w:val="16"/>
        <w:szCs w:val="16"/>
      </w:rPr>
    </w:pPr>
    <w:r w:rsidRPr="00834845">
      <w:rPr>
        <w:rFonts w:cs="Arial"/>
        <w:sz w:val="16"/>
        <w:szCs w:val="16"/>
      </w:rPr>
      <w:fldChar w:fldCharType="begin"/>
    </w:r>
    <w:r w:rsidRPr="00834845">
      <w:rPr>
        <w:rFonts w:cs="Arial"/>
        <w:sz w:val="16"/>
        <w:szCs w:val="16"/>
      </w:rPr>
      <w:instrText xml:space="preserve"> </w:instrText>
    </w:r>
    <w:r w:rsidRPr="0059740B">
      <w:rPr>
        <w:rFonts w:cs="Arial"/>
        <w:sz w:val="16"/>
        <w:szCs w:val="16"/>
      </w:rPr>
      <w:instrText>D</w:instrText>
    </w:r>
    <w:r w:rsidRPr="00834845">
      <w:rPr>
        <w:rFonts w:cs="Arial"/>
        <w:sz w:val="16"/>
        <w:szCs w:val="16"/>
      </w:rPr>
      <w:instrText>OCVARIABLE  dvCommittee</w:instrText>
    </w:r>
    <w:r>
      <w:rPr>
        <w:rFonts w:cs="Arial"/>
        <w:sz w:val="16"/>
        <w:szCs w:val="16"/>
      </w:rPr>
      <w:instrText>Name</w:instrText>
    </w:r>
    <w:r w:rsidRPr="00834845">
      <w:rPr>
        <w:rFonts w:cs="Arial"/>
        <w:sz w:val="16"/>
        <w:szCs w:val="16"/>
      </w:rPr>
      <w:instrText xml:space="preserve"> \* CHARFORMAT </w:instrText>
    </w:r>
    <w:r w:rsidRPr="00834845">
      <w:rPr>
        <w:rFonts w:cs="Arial"/>
        <w:sz w:val="16"/>
        <w:szCs w:val="16"/>
      </w:rPr>
      <w:fldChar w:fldCharType="separate"/>
    </w:r>
    <w:r w:rsidR="00852A40">
      <w:rPr>
        <w:rFonts w:cs="Arial"/>
        <w:sz w:val="16"/>
        <w:szCs w:val="16"/>
      </w:rPr>
      <w:t>Ordinary Meeting of Council</w:t>
    </w:r>
    <w:r w:rsidRPr="00834845">
      <w:rPr>
        <w:rFonts w:cs="Arial"/>
        <w:sz w:val="16"/>
        <w:szCs w:val="16"/>
      </w:rPr>
      <w:fldChar w:fldCharType="end"/>
    </w:r>
    <w:r w:rsidRPr="00834845">
      <w:rPr>
        <w:rFonts w:cs="Arial"/>
        <w:sz w:val="16"/>
        <w:szCs w:val="16"/>
      </w:rPr>
      <w:t xml:space="preserve"> - </w:t>
    </w:r>
    <w:r w:rsidRPr="00834845">
      <w:rPr>
        <w:rFonts w:cs="Arial"/>
        <w:sz w:val="16"/>
        <w:szCs w:val="16"/>
      </w:rPr>
      <w:fldChar w:fldCharType="begin"/>
    </w:r>
    <w:r w:rsidRPr="00834845">
      <w:rPr>
        <w:rFonts w:cs="Arial"/>
        <w:sz w:val="16"/>
        <w:szCs w:val="16"/>
      </w:rPr>
      <w:instrText xml:space="preserve"> </w:instrText>
    </w:r>
    <w:r w:rsidRPr="0059740B">
      <w:rPr>
        <w:rFonts w:cs="Arial"/>
        <w:sz w:val="16"/>
        <w:szCs w:val="16"/>
      </w:rPr>
      <w:instrText>D</w:instrText>
    </w:r>
    <w:r w:rsidRPr="00834845">
      <w:rPr>
        <w:rFonts w:cs="Arial"/>
        <w:sz w:val="16"/>
        <w:szCs w:val="16"/>
      </w:rPr>
      <w:instrText xml:space="preserve">OCVARIABLE  dvDateMeeting \@ "d MMMM yyyy" \* Charformat </w:instrText>
    </w:r>
    <w:r w:rsidRPr="00834845">
      <w:rPr>
        <w:rFonts w:cs="Arial"/>
        <w:sz w:val="16"/>
        <w:szCs w:val="16"/>
      </w:rPr>
      <w:fldChar w:fldCharType="separate"/>
    </w:r>
    <w:r w:rsidR="00852A40">
      <w:rPr>
        <w:rFonts w:cs="Arial"/>
        <w:sz w:val="16"/>
        <w:szCs w:val="16"/>
      </w:rPr>
      <w:t>7 October 2019</w:t>
    </w:r>
    <w:r w:rsidRPr="00834845">
      <w:rPr>
        <w:rFonts w:cs="Arial"/>
        <w:sz w:val="16"/>
        <w:szCs w:val="16"/>
      </w:rPr>
      <w:fldChar w:fldCharType="end"/>
    </w:r>
    <w:r>
      <w:rPr>
        <w:rFonts w:cs="Arial"/>
        <w:sz w:val="16"/>
        <w:szCs w:val="16"/>
      </w:rPr>
      <w:tab/>
    </w:r>
    <w:r w:rsidRPr="00834845">
      <w:rPr>
        <w:rFonts w:cs="Arial"/>
        <w:snapToGrid w:val="0"/>
        <w:sz w:val="16"/>
        <w:szCs w:val="16"/>
      </w:rPr>
      <w:t xml:space="preserve">Page </w:t>
    </w:r>
    <w:r w:rsidRPr="00834845">
      <w:rPr>
        <w:rFonts w:cs="Arial"/>
        <w:snapToGrid w:val="0"/>
        <w:sz w:val="16"/>
        <w:szCs w:val="16"/>
      </w:rPr>
      <w:fldChar w:fldCharType="begin"/>
    </w:r>
    <w:r w:rsidRPr="00834845">
      <w:rPr>
        <w:rFonts w:cs="Arial"/>
        <w:snapToGrid w:val="0"/>
        <w:sz w:val="16"/>
        <w:szCs w:val="16"/>
      </w:rPr>
      <w:instrText xml:space="preserve"> PAGE </w:instrText>
    </w:r>
    <w:r w:rsidRPr="00834845">
      <w:rPr>
        <w:rFonts w:cs="Arial"/>
        <w:snapToGrid w:val="0"/>
        <w:sz w:val="16"/>
        <w:szCs w:val="16"/>
      </w:rPr>
      <w:fldChar w:fldCharType="separate"/>
    </w:r>
    <w:r w:rsidR="004E6490">
      <w:rPr>
        <w:rFonts w:cs="Arial"/>
        <w:noProof/>
        <w:snapToGrid w:val="0"/>
        <w:sz w:val="16"/>
        <w:szCs w:val="16"/>
      </w:rPr>
      <w:t>2</w:t>
    </w:r>
    <w:r w:rsidRPr="00834845">
      <w:rPr>
        <w:rFonts w:cs="Arial"/>
        <w:snapToGrid w:val="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D9" w:rsidRPr="00834845" w:rsidRDefault="00355FD9" w:rsidP="00CA1D2D">
    <w:pPr>
      <w:pBdr>
        <w:top w:val="single" w:sz="12" w:space="0" w:color="auto"/>
      </w:pBdr>
      <w:tabs>
        <w:tab w:val="right" w:pos="8307"/>
      </w:tabs>
      <w:rPr>
        <w:rFonts w:cs="Arial"/>
        <w:sz w:val="16"/>
        <w:szCs w:val="16"/>
      </w:rPr>
    </w:pPr>
    <w:r w:rsidRPr="00834845">
      <w:rPr>
        <w:rFonts w:cs="Arial"/>
        <w:sz w:val="16"/>
        <w:szCs w:val="16"/>
      </w:rPr>
      <w:fldChar w:fldCharType="begin"/>
    </w:r>
    <w:r w:rsidRPr="00834845">
      <w:rPr>
        <w:rFonts w:cs="Arial"/>
        <w:sz w:val="16"/>
        <w:szCs w:val="16"/>
      </w:rPr>
      <w:instrText xml:space="preserve"> </w:instrText>
    </w:r>
    <w:r w:rsidRPr="0059740B">
      <w:rPr>
        <w:rFonts w:cs="Arial"/>
        <w:sz w:val="16"/>
        <w:szCs w:val="16"/>
      </w:rPr>
      <w:instrText>D</w:instrText>
    </w:r>
    <w:r w:rsidRPr="00834845">
      <w:rPr>
        <w:rFonts w:cs="Arial"/>
        <w:sz w:val="16"/>
        <w:szCs w:val="16"/>
      </w:rPr>
      <w:instrText>OCVARIABLE  dvCommittee</w:instrText>
    </w:r>
    <w:r>
      <w:rPr>
        <w:rFonts w:cs="Arial"/>
        <w:sz w:val="16"/>
        <w:szCs w:val="16"/>
      </w:rPr>
      <w:instrText>Name</w:instrText>
    </w:r>
    <w:r w:rsidRPr="00834845">
      <w:rPr>
        <w:rFonts w:cs="Arial"/>
        <w:sz w:val="16"/>
        <w:szCs w:val="16"/>
      </w:rPr>
      <w:instrText xml:space="preserve"> \* CHARFORMAT </w:instrText>
    </w:r>
    <w:r w:rsidRPr="00834845">
      <w:rPr>
        <w:rFonts w:cs="Arial"/>
        <w:sz w:val="16"/>
        <w:szCs w:val="16"/>
      </w:rPr>
      <w:fldChar w:fldCharType="separate"/>
    </w:r>
    <w:r w:rsidR="00852A40">
      <w:rPr>
        <w:rFonts w:cs="Arial"/>
        <w:sz w:val="16"/>
        <w:szCs w:val="16"/>
      </w:rPr>
      <w:t>Ordinary Meeting of Council</w:t>
    </w:r>
    <w:r w:rsidRPr="00834845">
      <w:rPr>
        <w:rFonts w:cs="Arial"/>
        <w:sz w:val="16"/>
        <w:szCs w:val="16"/>
      </w:rPr>
      <w:fldChar w:fldCharType="end"/>
    </w:r>
    <w:r w:rsidRPr="00834845">
      <w:rPr>
        <w:rFonts w:cs="Arial"/>
        <w:sz w:val="16"/>
        <w:szCs w:val="16"/>
      </w:rPr>
      <w:t xml:space="preserve"> - </w:t>
    </w:r>
    <w:r w:rsidRPr="00834845">
      <w:rPr>
        <w:rFonts w:cs="Arial"/>
        <w:sz w:val="16"/>
        <w:szCs w:val="16"/>
      </w:rPr>
      <w:fldChar w:fldCharType="begin"/>
    </w:r>
    <w:r w:rsidRPr="00834845">
      <w:rPr>
        <w:rFonts w:cs="Arial"/>
        <w:sz w:val="16"/>
        <w:szCs w:val="16"/>
      </w:rPr>
      <w:instrText xml:space="preserve"> </w:instrText>
    </w:r>
    <w:r w:rsidRPr="0059740B">
      <w:rPr>
        <w:rFonts w:cs="Arial"/>
        <w:sz w:val="16"/>
        <w:szCs w:val="16"/>
      </w:rPr>
      <w:instrText>D</w:instrText>
    </w:r>
    <w:r w:rsidRPr="00834845">
      <w:rPr>
        <w:rFonts w:cs="Arial"/>
        <w:sz w:val="16"/>
        <w:szCs w:val="16"/>
      </w:rPr>
      <w:instrText xml:space="preserve">OCVARIABLE  dvDateMeeting \@ "d MMMM yyyy" \* Charformat </w:instrText>
    </w:r>
    <w:r w:rsidRPr="00834845">
      <w:rPr>
        <w:rFonts w:cs="Arial"/>
        <w:sz w:val="16"/>
        <w:szCs w:val="16"/>
      </w:rPr>
      <w:fldChar w:fldCharType="separate"/>
    </w:r>
    <w:r w:rsidR="00852A40">
      <w:rPr>
        <w:rFonts w:cs="Arial"/>
        <w:sz w:val="16"/>
        <w:szCs w:val="16"/>
      </w:rPr>
      <w:t>7 October 2019</w:t>
    </w:r>
    <w:r w:rsidRPr="00834845">
      <w:rPr>
        <w:rFonts w:cs="Arial"/>
        <w:sz w:val="16"/>
        <w:szCs w:val="16"/>
      </w:rPr>
      <w:fldChar w:fldCharType="end"/>
    </w:r>
    <w:r>
      <w:rPr>
        <w:rFonts w:cs="Arial"/>
        <w:sz w:val="16"/>
        <w:szCs w:val="16"/>
      </w:rPr>
      <w:tab/>
    </w:r>
    <w:r w:rsidRPr="00834845">
      <w:rPr>
        <w:rFonts w:cs="Arial"/>
        <w:snapToGrid w:val="0"/>
        <w:sz w:val="16"/>
        <w:szCs w:val="16"/>
      </w:rPr>
      <w:t xml:space="preserve">Page </w:t>
    </w:r>
    <w:r w:rsidRPr="00834845">
      <w:rPr>
        <w:rFonts w:cs="Arial"/>
        <w:snapToGrid w:val="0"/>
        <w:sz w:val="16"/>
        <w:szCs w:val="16"/>
      </w:rPr>
      <w:fldChar w:fldCharType="begin"/>
    </w:r>
    <w:r w:rsidRPr="00834845">
      <w:rPr>
        <w:rFonts w:cs="Arial"/>
        <w:snapToGrid w:val="0"/>
        <w:sz w:val="16"/>
        <w:szCs w:val="16"/>
      </w:rPr>
      <w:instrText xml:space="preserve"> PAGE </w:instrText>
    </w:r>
    <w:r w:rsidRPr="00834845">
      <w:rPr>
        <w:rFonts w:cs="Arial"/>
        <w:snapToGrid w:val="0"/>
        <w:sz w:val="16"/>
        <w:szCs w:val="16"/>
      </w:rPr>
      <w:fldChar w:fldCharType="separate"/>
    </w:r>
    <w:r w:rsidR="00852A40">
      <w:rPr>
        <w:rFonts w:cs="Arial"/>
        <w:noProof/>
        <w:snapToGrid w:val="0"/>
        <w:sz w:val="16"/>
        <w:szCs w:val="16"/>
      </w:rPr>
      <w:t>3</w:t>
    </w:r>
    <w:r w:rsidRPr="00834845">
      <w:rPr>
        <w:rFonts w:cs="Arial"/>
        <w:snapToGrid w:val="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D9" w:rsidRPr="00834845" w:rsidRDefault="00355FD9" w:rsidP="00834845">
    <w:pPr>
      <w:pBdr>
        <w:top w:val="single" w:sz="12" w:space="0" w:color="auto"/>
      </w:pBdr>
      <w:tabs>
        <w:tab w:val="right" w:pos="8307"/>
      </w:tabs>
      <w:rPr>
        <w:rFonts w:cs="Arial"/>
        <w:sz w:val="16"/>
        <w:szCs w:val="16"/>
      </w:rPr>
    </w:pPr>
    <w:r w:rsidRPr="00834845">
      <w:rPr>
        <w:rFonts w:cs="Arial"/>
        <w:sz w:val="16"/>
        <w:szCs w:val="16"/>
      </w:rPr>
      <w:fldChar w:fldCharType="begin"/>
    </w:r>
    <w:r w:rsidRPr="00834845">
      <w:rPr>
        <w:rFonts w:cs="Arial"/>
        <w:sz w:val="16"/>
        <w:szCs w:val="16"/>
      </w:rPr>
      <w:instrText xml:space="preserve"> </w:instrText>
    </w:r>
    <w:r w:rsidRPr="0059740B">
      <w:rPr>
        <w:rFonts w:cs="Arial"/>
        <w:sz w:val="16"/>
        <w:szCs w:val="16"/>
      </w:rPr>
      <w:instrText>D</w:instrText>
    </w:r>
    <w:r w:rsidRPr="00834845">
      <w:rPr>
        <w:rFonts w:cs="Arial"/>
        <w:sz w:val="16"/>
        <w:szCs w:val="16"/>
      </w:rPr>
      <w:instrText>OCVARIABLE  dvCommittee</w:instrText>
    </w:r>
    <w:r>
      <w:rPr>
        <w:rFonts w:cs="Arial"/>
        <w:sz w:val="16"/>
        <w:szCs w:val="16"/>
      </w:rPr>
      <w:instrText>Name</w:instrText>
    </w:r>
    <w:r w:rsidRPr="00834845">
      <w:rPr>
        <w:rFonts w:cs="Arial"/>
        <w:sz w:val="16"/>
        <w:szCs w:val="16"/>
      </w:rPr>
      <w:instrText xml:space="preserve"> \* CHARFORMAT </w:instrText>
    </w:r>
    <w:r w:rsidRPr="00834845">
      <w:rPr>
        <w:rFonts w:cs="Arial"/>
        <w:sz w:val="16"/>
        <w:szCs w:val="16"/>
      </w:rPr>
      <w:fldChar w:fldCharType="separate"/>
    </w:r>
    <w:r w:rsidR="00852A40">
      <w:rPr>
        <w:rFonts w:cs="Arial"/>
        <w:sz w:val="16"/>
        <w:szCs w:val="16"/>
      </w:rPr>
      <w:t>Ordinary Meeting of Council</w:t>
    </w:r>
    <w:r w:rsidRPr="00834845">
      <w:rPr>
        <w:rFonts w:cs="Arial"/>
        <w:sz w:val="16"/>
        <w:szCs w:val="16"/>
      </w:rPr>
      <w:fldChar w:fldCharType="end"/>
    </w:r>
    <w:r w:rsidRPr="00834845">
      <w:rPr>
        <w:rFonts w:cs="Arial"/>
        <w:sz w:val="16"/>
        <w:szCs w:val="16"/>
      </w:rPr>
      <w:t xml:space="preserve"> - </w:t>
    </w:r>
    <w:r w:rsidRPr="00834845">
      <w:rPr>
        <w:rFonts w:cs="Arial"/>
        <w:sz w:val="16"/>
        <w:szCs w:val="16"/>
      </w:rPr>
      <w:fldChar w:fldCharType="begin"/>
    </w:r>
    <w:r w:rsidRPr="00834845">
      <w:rPr>
        <w:rFonts w:cs="Arial"/>
        <w:sz w:val="16"/>
        <w:szCs w:val="16"/>
      </w:rPr>
      <w:instrText xml:space="preserve"> </w:instrText>
    </w:r>
    <w:r w:rsidRPr="0059740B">
      <w:rPr>
        <w:rFonts w:cs="Arial"/>
        <w:sz w:val="16"/>
        <w:szCs w:val="16"/>
      </w:rPr>
      <w:instrText>D</w:instrText>
    </w:r>
    <w:r w:rsidRPr="00834845">
      <w:rPr>
        <w:rFonts w:cs="Arial"/>
        <w:sz w:val="16"/>
        <w:szCs w:val="16"/>
      </w:rPr>
      <w:instrText xml:space="preserve">OCVARIABLE  dvDateMeeting \@ "d MMMM yyyy" \* Charformat </w:instrText>
    </w:r>
    <w:r w:rsidRPr="00834845">
      <w:rPr>
        <w:rFonts w:cs="Arial"/>
        <w:sz w:val="16"/>
        <w:szCs w:val="16"/>
      </w:rPr>
      <w:fldChar w:fldCharType="separate"/>
    </w:r>
    <w:r w:rsidR="00852A40">
      <w:rPr>
        <w:rFonts w:cs="Arial"/>
        <w:sz w:val="16"/>
        <w:szCs w:val="16"/>
      </w:rPr>
      <w:t>7 October 2019</w:t>
    </w:r>
    <w:r w:rsidRPr="00834845">
      <w:rPr>
        <w:rFonts w:cs="Arial"/>
        <w:sz w:val="16"/>
        <w:szCs w:val="16"/>
      </w:rPr>
      <w:fldChar w:fldCharType="end"/>
    </w:r>
    <w:r>
      <w:rPr>
        <w:rFonts w:cs="Arial"/>
        <w:sz w:val="16"/>
        <w:szCs w:val="16"/>
      </w:rPr>
      <w:tab/>
    </w:r>
    <w:r w:rsidRPr="00834845">
      <w:rPr>
        <w:rFonts w:cs="Arial"/>
        <w:snapToGrid w:val="0"/>
        <w:sz w:val="16"/>
        <w:szCs w:val="16"/>
      </w:rPr>
      <w:t xml:space="preserve">Page </w:t>
    </w:r>
    <w:r w:rsidRPr="00834845">
      <w:rPr>
        <w:rFonts w:cs="Arial"/>
        <w:snapToGrid w:val="0"/>
        <w:sz w:val="16"/>
        <w:szCs w:val="16"/>
      </w:rPr>
      <w:fldChar w:fldCharType="begin"/>
    </w:r>
    <w:r w:rsidRPr="00834845">
      <w:rPr>
        <w:rFonts w:cs="Arial"/>
        <w:snapToGrid w:val="0"/>
        <w:sz w:val="16"/>
        <w:szCs w:val="16"/>
      </w:rPr>
      <w:instrText xml:space="preserve"> PAGE </w:instrText>
    </w:r>
    <w:r w:rsidRPr="00834845">
      <w:rPr>
        <w:rFonts w:cs="Arial"/>
        <w:snapToGrid w:val="0"/>
        <w:sz w:val="16"/>
        <w:szCs w:val="16"/>
      </w:rPr>
      <w:fldChar w:fldCharType="separate"/>
    </w:r>
    <w:r w:rsidR="004E6490">
      <w:rPr>
        <w:rFonts w:cs="Arial"/>
        <w:noProof/>
        <w:snapToGrid w:val="0"/>
        <w:sz w:val="16"/>
        <w:szCs w:val="16"/>
      </w:rPr>
      <w:t>1</w:t>
    </w:r>
    <w:r w:rsidRPr="00834845">
      <w:rPr>
        <w:rFonts w:cs="Arial"/>
        <w:snapToGrid w:val="0"/>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D9" w:rsidRPr="003960F6" w:rsidRDefault="00355FD9" w:rsidP="007C5F03">
    <w:pPr>
      <w:tabs>
        <w:tab w:val="right" w:pos="9412"/>
      </w:tabs>
      <w:spacing w:before="120"/>
      <w:jc w:val="center"/>
      <w:rPr>
        <w:rFonts w:ascii="Calibri" w:hAnsi="Calibri" w:cs="Arial"/>
        <w:b/>
        <w:bCs/>
        <w:noProof/>
        <w:color w:val="808080"/>
        <w:sz w:val="20"/>
        <w:szCs w:val="20"/>
      </w:rPr>
    </w:pPr>
    <w:r w:rsidRPr="003960F6">
      <w:rPr>
        <w:rFonts w:ascii="Calibri" w:hAnsi="Calibri" w:cs="Arial"/>
        <w:bCs/>
        <w:color w:val="808080"/>
        <w:sz w:val="20"/>
        <w:szCs w:val="20"/>
      </w:rPr>
      <w:t xml:space="preserve">- </w:t>
    </w:r>
    <w:r w:rsidRPr="003960F6">
      <w:rPr>
        <w:rFonts w:ascii="Calibri" w:hAnsi="Calibri" w:cs="Arial"/>
        <w:bCs/>
        <w:noProof/>
        <w:color w:val="808080"/>
        <w:sz w:val="20"/>
        <w:szCs w:val="20"/>
      </w:rPr>
      <w:fldChar w:fldCharType="begin"/>
    </w:r>
    <w:r w:rsidRPr="003960F6">
      <w:rPr>
        <w:rFonts w:ascii="Calibri" w:hAnsi="Calibri" w:cs="Arial"/>
        <w:bCs/>
        <w:noProof/>
        <w:color w:val="808080"/>
        <w:sz w:val="20"/>
        <w:szCs w:val="20"/>
      </w:rPr>
      <w:instrText xml:space="preserve"> PAGE </w:instrText>
    </w:r>
    <w:r w:rsidRPr="003960F6">
      <w:rPr>
        <w:rFonts w:ascii="Calibri" w:hAnsi="Calibri" w:cs="Arial"/>
        <w:bCs/>
        <w:noProof/>
        <w:color w:val="808080"/>
        <w:sz w:val="20"/>
        <w:szCs w:val="20"/>
      </w:rPr>
      <w:fldChar w:fldCharType="separate"/>
    </w:r>
    <w:r w:rsidR="00852A40">
      <w:rPr>
        <w:rFonts w:ascii="Calibri" w:hAnsi="Calibri" w:cs="Arial"/>
        <w:bCs/>
        <w:noProof/>
        <w:color w:val="808080"/>
        <w:sz w:val="20"/>
        <w:szCs w:val="20"/>
      </w:rPr>
      <w:t>3</w:t>
    </w:r>
    <w:r w:rsidRPr="003960F6">
      <w:rPr>
        <w:rFonts w:ascii="Calibri" w:hAnsi="Calibri" w:cs="Arial"/>
        <w:bCs/>
        <w:noProof/>
        <w:color w:val="808080"/>
        <w:sz w:val="20"/>
        <w:szCs w:val="20"/>
      </w:rPr>
      <w:fldChar w:fldCharType="end"/>
    </w:r>
    <w:r w:rsidRPr="003960F6">
      <w:rPr>
        <w:rFonts w:ascii="Calibri" w:hAnsi="Calibri" w:cs="Arial"/>
        <w:bCs/>
        <w:noProof/>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D9" w:rsidRDefault="00355FD9">
      <w:r>
        <w:separator/>
      </w:r>
    </w:p>
  </w:footnote>
  <w:footnote w:type="continuationSeparator" w:id="0">
    <w:p w:rsidR="00355FD9" w:rsidRDefault="0035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D9" w:rsidRPr="0020605B" w:rsidRDefault="00355FD9" w:rsidP="0020605B">
    <w:pPr>
      <w:rPr>
        <w:b/>
        <w:sz w:val="20"/>
        <w:szCs w:val="20"/>
      </w:rPr>
    </w:pPr>
    <w:r w:rsidRPr="0020605B">
      <w:rPr>
        <w:b/>
        <w:sz w:val="20"/>
        <w:szCs w:val="20"/>
      </w:rPr>
      <w:fldChar w:fldCharType="begin"/>
    </w:r>
    <w:r w:rsidRPr="0020605B">
      <w:rPr>
        <w:b/>
        <w:sz w:val="20"/>
        <w:szCs w:val="20"/>
      </w:rPr>
      <w:instrText xml:space="preserve"> DOCVARIABLE "dvAgendaSection" \* Charformat </w:instrText>
    </w:r>
    <w:r w:rsidRPr="0020605B">
      <w:rPr>
        <w:b/>
        <w:sz w:val="20"/>
        <w:szCs w:val="20"/>
      </w:rPr>
      <w:fldChar w:fldCharType="separate"/>
    </w:r>
    <w:r w:rsidR="00852A40">
      <w:rPr>
        <w:b/>
        <w:sz w:val="20"/>
        <w:szCs w:val="20"/>
      </w:rPr>
      <w:t>Place – Sustainable Amenity and Built Environment</w:t>
    </w:r>
    <w:r w:rsidRPr="0020605B">
      <w:rPr>
        <w:b/>
        <w:sz w:val="20"/>
        <w:szCs w:val="20"/>
      </w:rPr>
      <w:fldChar w:fldCharType="end"/>
    </w:r>
  </w:p>
  <w:p w:rsidR="00355FD9" w:rsidRDefault="00355FD9" w:rsidP="0020605B">
    <w:pPr>
      <w:pBdr>
        <w:top w:val="single" w:sz="4" w:space="1" w:color="auto"/>
      </w:pBdr>
    </w:pPr>
  </w:p>
  <w:p w:rsidR="00355FD9" w:rsidRPr="00C535F2" w:rsidRDefault="00355FD9" w:rsidP="00D00515">
    <w:pPr>
      <w:rPr>
        <w:rFonts w:ascii="Arial Bold" w:hAnsi="Arial Bold"/>
        <w:b/>
        <w:szCs w:val="20"/>
      </w:rPr>
    </w:pPr>
    <w:r w:rsidRPr="00C535F2">
      <w:rPr>
        <w:rFonts w:ascii="Arial Bold" w:hAnsi="Arial Bold"/>
        <w:b/>
        <w:caps/>
        <w:szCs w:val="20"/>
      </w:rPr>
      <w:fldChar w:fldCharType="begin"/>
    </w:r>
    <w:r>
      <w:rPr>
        <w:rFonts w:ascii="Arial Bold" w:hAnsi="Arial Bold"/>
        <w:b/>
        <w:caps/>
        <w:szCs w:val="20"/>
      </w:rPr>
      <w:instrText xml:space="preserve"> DOCVARIABLE "dvsubjectwithsoftreturns</w:instrText>
    </w:r>
    <w:r w:rsidRPr="00C535F2">
      <w:rPr>
        <w:rFonts w:ascii="Arial Bold" w:hAnsi="Arial Bold"/>
        <w:b/>
        <w:caps/>
        <w:szCs w:val="20"/>
      </w:rPr>
      <w:instrText xml:space="preserve">" \* Charformat </w:instrText>
    </w:r>
    <w:r w:rsidRPr="00C535F2">
      <w:rPr>
        <w:rFonts w:ascii="Arial Bold" w:hAnsi="Arial Bold"/>
        <w:b/>
        <w:caps/>
        <w:szCs w:val="20"/>
      </w:rPr>
      <w:fldChar w:fldCharType="separate"/>
    </w:r>
    <w:r w:rsidR="00852A40">
      <w:rPr>
        <w:rFonts w:ascii="Arial Bold" w:hAnsi="Arial Bold"/>
        <w:b/>
        <w:caps/>
        <w:szCs w:val="20"/>
      </w:rPr>
      <w:t>Greensborough Parking Plan - Adoption</w:t>
    </w:r>
    <w:r w:rsidRPr="00C535F2">
      <w:rPr>
        <w:rFonts w:ascii="Arial Bold" w:hAnsi="Arial Bold"/>
        <w:b/>
        <w:caps/>
        <w:szCs w:val="20"/>
      </w:rPr>
      <w:fldChar w:fldCharType="end"/>
    </w:r>
    <w:r>
      <w:rPr>
        <w:rFonts w:ascii="Arial Bold" w:hAnsi="Arial Bold"/>
        <w:b/>
        <w:szCs w:val="20"/>
      </w:rPr>
      <w:t xml:space="preserve"> cont’d</w:t>
    </w:r>
  </w:p>
  <w:p w:rsidR="00355FD9" w:rsidRPr="0080692A" w:rsidRDefault="00355FD9" w:rsidP="00D005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D9" w:rsidRPr="0020605B" w:rsidRDefault="00355FD9" w:rsidP="00CA1D2D">
    <w:pPr>
      <w:rPr>
        <w:b/>
        <w:sz w:val="20"/>
        <w:szCs w:val="20"/>
      </w:rPr>
    </w:pPr>
    <w:r w:rsidRPr="0020605B">
      <w:rPr>
        <w:b/>
        <w:sz w:val="20"/>
        <w:szCs w:val="20"/>
      </w:rPr>
      <w:fldChar w:fldCharType="begin"/>
    </w:r>
    <w:r w:rsidRPr="0020605B">
      <w:rPr>
        <w:b/>
        <w:sz w:val="20"/>
        <w:szCs w:val="20"/>
      </w:rPr>
      <w:instrText xml:space="preserve"> DOCVARIABLE "dvAgendaSection" \* Charformat </w:instrText>
    </w:r>
    <w:r w:rsidRPr="0020605B">
      <w:rPr>
        <w:b/>
        <w:sz w:val="20"/>
        <w:szCs w:val="20"/>
      </w:rPr>
      <w:fldChar w:fldCharType="separate"/>
    </w:r>
    <w:r w:rsidR="00852A40">
      <w:rPr>
        <w:b/>
        <w:sz w:val="20"/>
        <w:szCs w:val="20"/>
      </w:rPr>
      <w:t>Place – Sustainable Amenity and Built Environment</w:t>
    </w:r>
    <w:r w:rsidRPr="0020605B">
      <w:rPr>
        <w:b/>
        <w:sz w:val="20"/>
        <w:szCs w:val="20"/>
      </w:rPr>
      <w:fldChar w:fldCharType="end"/>
    </w:r>
  </w:p>
  <w:p w:rsidR="00355FD9" w:rsidRDefault="00355FD9" w:rsidP="00CA1D2D">
    <w:pPr>
      <w:pBdr>
        <w:top w:val="single" w:sz="4" w:space="1" w:color="auto"/>
      </w:pBdr>
    </w:pPr>
  </w:p>
  <w:p w:rsidR="00355FD9" w:rsidRPr="00C535F2" w:rsidRDefault="00355FD9" w:rsidP="00C535F2">
    <w:pPr>
      <w:rPr>
        <w:rFonts w:ascii="Arial Bold" w:hAnsi="Arial Bold"/>
        <w:b/>
        <w:szCs w:val="20"/>
      </w:rPr>
    </w:pPr>
    <w:r w:rsidRPr="00C535F2">
      <w:rPr>
        <w:rFonts w:ascii="Arial Bold" w:hAnsi="Arial Bold"/>
        <w:b/>
        <w:caps/>
        <w:szCs w:val="20"/>
      </w:rPr>
      <w:fldChar w:fldCharType="begin"/>
    </w:r>
    <w:r>
      <w:rPr>
        <w:rFonts w:ascii="Arial Bold" w:hAnsi="Arial Bold"/>
        <w:b/>
        <w:caps/>
        <w:szCs w:val="20"/>
      </w:rPr>
      <w:instrText xml:space="preserve"> DOCVARIABLE "dvsubjectwithsoftreturns</w:instrText>
    </w:r>
    <w:r w:rsidRPr="00C535F2">
      <w:rPr>
        <w:rFonts w:ascii="Arial Bold" w:hAnsi="Arial Bold"/>
        <w:b/>
        <w:caps/>
        <w:szCs w:val="20"/>
      </w:rPr>
      <w:instrText xml:space="preserve">" \* Charformat </w:instrText>
    </w:r>
    <w:r w:rsidRPr="00C535F2">
      <w:rPr>
        <w:rFonts w:ascii="Arial Bold" w:hAnsi="Arial Bold"/>
        <w:b/>
        <w:caps/>
        <w:szCs w:val="20"/>
      </w:rPr>
      <w:fldChar w:fldCharType="separate"/>
    </w:r>
    <w:r w:rsidR="00852A40">
      <w:rPr>
        <w:rFonts w:ascii="Arial Bold" w:hAnsi="Arial Bold"/>
        <w:b/>
        <w:caps/>
        <w:szCs w:val="20"/>
      </w:rPr>
      <w:t>Greensborough Parking Plan - Adoption</w:t>
    </w:r>
    <w:r w:rsidRPr="00C535F2">
      <w:rPr>
        <w:rFonts w:ascii="Arial Bold" w:hAnsi="Arial Bold"/>
        <w:b/>
        <w:caps/>
        <w:szCs w:val="20"/>
      </w:rPr>
      <w:fldChar w:fldCharType="end"/>
    </w:r>
    <w:r>
      <w:rPr>
        <w:rFonts w:ascii="Arial Bold" w:hAnsi="Arial Bold"/>
        <w:b/>
        <w:szCs w:val="20"/>
      </w:rPr>
      <w:t xml:space="preserve"> cont’d</w:t>
    </w:r>
  </w:p>
  <w:p w:rsidR="00355FD9" w:rsidRPr="0080692A" w:rsidRDefault="00355FD9" w:rsidP="00C535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D9" w:rsidRPr="0020605B" w:rsidRDefault="00355FD9" w:rsidP="0080692A">
    <w:pPr>
      <w:rPr>
        <w:b/>
        <w:sz w:val="20"/>
        <w:szCs w:val="20"/>
      </w:rPr>
    </w:pPr>
    <w:r w:rsidRPr="0020605B">
      <w:rPr>
        <w:b/>
        <w:sz w:val="20"/>
        <w:szCs w:val="20"/>
      </w:rPr>
      <w:fldChar w:fldCharType="begin"/>
    </w:r>
    <w:r w:rsidRPr="0020605B">
      <w:rPr>
        <w:b/>
        <w:sz w:val="20"/>
        <w:szCs w:val="20"/>
      </w:rPr>
      <w:instrText xml:space="preserve"> DOCVARIABLE "dvAgendaSection" \* Charformat </w:instrText>
    </w:r>
    <w:r w:rsidRPr="0020605B">
      <w:rPr>
        <w:b/>
        <w:sz w:val="20"/>
        <w:szCs w:val="20"/>
      </w:rPr>
      <w:fldChar w:fldCharType="separate"/>
    </w:r>
    <w:r w:rsidR="00852A40">
      <w:rPr>
        <w:b/>
        <w:sz w:val="20"/>
        <w:szCs w:val="20"/>
      </w:rPr>
      <w:t>Place – Sustainable Amenity and Built Environment</w:t>
    </w:r>
    <w:r w:rsidRPr="0020605B">
      <w:rPr>
        <w:b/>
        <w:sz w:val="20"/>
        <w:szCs w:val="20"/>
      </w:rPr>
      <w:fldChar w:fldCharType="end"/>
    </w:r>
  </w:p>
  <w:p w:rsidR="00355FD9" w:rsidRPr="0080692A" w:rsidRDefault="00355FD9" w:rsidP="0020605B">
    <w:pP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D9" w:rsidRPr="0020605B" w:rsidRDefault="00355FD9" w:rsidP="0020605B">
    <w:pPr>
      <w:rPr>
        <w:b/>
        <w:sz w:val="20"/>
        <w:szCs w:val="20"/>
      </w:rPr>
    </w:pPr>
    <w:r w:rsidRPr="0020605B">
      <w:rPr>
        <w:b/>
        <w:sz w:val="20"/>
        <w:szCs w:val="20"/>
      </w:rPr>
      <w:fldChar w:fldCharType="begin"/>
    </w:r>
    <w:r w:rsidRPr="0020605B">
      <w:rPr>
        <w:b/>
        <w:sz w:val="20"/>
        <w:szCs w:val="20"/>
      </w:rPr>
      <w:instrText xml:space="preserve"> DOCVARIABLE "dvAgendaSection" \* Charformat </w:instrText>
    </w:r>
    <w:r w:rsidRPr="0020605B">
      <w:rPr>
        <w:b/>
        <w:sz w:val="20"/>
        <w:szCs w:val="20"/>
      </w:rPr>
      <w:fldChar w:fldCharType="separate"/>
    </w:r>
    <w:r w:rsidR="00852A40">
      <w:rPr>
        <w:b/>
        <w:sz w:val="20"/>
        <w:szCs w:val="20"/>
      </w:rPr>
      <w:t>Place – Sustainable Amenity and Built Environment</w:t>
    </w:r>
    <w:r w:rsidRPr="0020605B">
      <w:rPr>
        <w:b/>
        <w:sz w:val="20"/>
        <w:szCs w:val="20"/>
      </w:rPr>
      <w:fldChar w:fldCharType="end"/>
    </w:r>
  </w:p>
  <w:p w:rsidR="00355FD9" w:rsidRDefault="00355FD9" w:rsidP="0020605B">
    <w:pPr>
      <w:pBdr>
        <w:top w:val="single" w:sz="4" w:space="1" w:color="auto"/>
      </w:pBdr>
    </w:pPr>
  </w:p>
  <w:p w:rsidR="00355FD9" w:rsidRPr="00C535F2" w:rsidRDefault="00355FD9" w:rsidP="00C535F2">
    <w:pPr>
      <w:rPr>
        <w:rFonts w:ascii="Arial Bold" w:hAnsi="Arial Bold"/>
        <w:b/>
        <w:szCs w:val="20"/>
      </w:rPr>
    </w:pPr>
    <w:r w:rsidRPr="00C535F2">
      <w:rPr>
        <w:rFonts w:ascii="Arial Bold" w:hAnsi="Arial Bold"/>
        <w:b/>
        <w:caps/>
        <w:szCs w:val="20"/>
      </w:rPr>
      <w:fldChar w:fldCharType="begin"/>
    </w:r>
    <w:r>
      <w:rPr>
        <w:rFonts w:ascii="Arial Bold" w:hAnsi="Arial Bold"/>
        <w:b/>
        <w:caps/>
        <w:szCs w:val="20"/>
      </w:rPr>
      <w:instrText xml:space="preserve"> DOCVARIABLE "dvsubjectwithsoftreturns</w:instrText>
    </w:r>
    <w:r w:rsidRPr="00C535F2">
      <w:rPr>
        <w:rFonts w:ascii="Arial Bold" w:hAnsi="Arial Bold"/>
        <w:b/>
        <w:caps/>
        <w:szCs w:val="20"/>
      </w:rPr>
      <w:instrText xml:space="preserve">" \* Charformat </w:instrText>
    </w:r>
    <w:r w:rsidRPr="00C535F2">
      <w:rPr>
        <w:rFonts w:ascii="Arial Bold" w:hAnsi="Arial Bold"/>
        <w:b/>
        <w:caps/>
        <w:szCs w:val="20"/>
      </w:rPr>
      <w:fldChar w:fldCharType="separate"/>
    </w:r>
    <w:r w:rsidR="00852A40">
      <w:rPr>
        <w:rFonts w:ascii="Arial Bold" w:hAnsi="Arial Bold"/>
        <w:b/>
        <w:caps/>
        <w:szCs w:val="20"/>
      </w:rPr>
      <w:t>Greensborough Parking Plan - Adoption</w:t>
    </w:r>
    <w:r w:rsidRPr="00C535F2">
      <w:rPr>
        <w:rFonts w:ascii="Arial Bold" w:hAnsi="Arial Bold"/>
        <w:b/>
        <w:caps/>
        <w:szCs w:val="20"/>
      </w:rPr>
      <w:fldChar w:fldCharType="end"/>
    </w:r>
    <w:r>
      <w:rPr>
        <w:rFonts w:ascii="Arial Bold" w:hAnsi="Arial Bold"/>
        <w:b/>
        <w:szCs w:val="20"/>
      </w:rPr>
      <w:t xml:space="preserve"> cont’d</w:t>
    </w:r>
  </w:p>
  <w:p w:rsidR="00355FD9" w:rsidRPr="0080692A" w:rsidRDefault="00355FD9" w:rsidP="00C535F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FD9" w:rsidRPr="0020605B" w:rsidRDefault="00355FD9" w:rsidP="0020605B">
    <w:pPr>
      <w:rPr>
        <w:b/>
        <w:sz w:val="20"/>
        <w:szCs w:val="20"/>
      </w:rPr>
    </w:pPr>
    <w:r w:rsidRPr="0020605B">
      <w:rPr>
        <w:b/>
        <w:sz w:val="20"/>
        <w:szCs w:val="20"/>
      </w:rPr>
      <w:fldChar w:fldCharType="begin"/>
    </w:r>
    <w:r w:rsidRPr="0020605B">
      <w:rPr>
        <w:b/>
        <w:sz w:val="20"/>
        <w:szCs w:val="20"/>
      </w:rPr>
      <w:instrText xml:space="preserve"> DOCVARIABLE "dvAgendaSection" \* Charformat </w:instrText>
    </w:r>
    <w:r w:rsidRPr="0020605B">
      <w:rPr>
        <w:b/>
        <w:sz w:val="20"/>
        <w:szCs w:val="20"/>
      </w:rPr>
      <w:fldChar w:fldCharType="separate"/>
    </w:r>
    <w:r w:rsidR="00852A40">
      <w:rPr>
        <w:b/>
        <w:sz w:val="20"/>
        <w:szCs w:val="20"/>
      </w:rPr>
      <w:t>Place – Sustainable Amenity and Built Environment</w:t>
    </w:r>
    <w:r w:rsidRPr="0020605B">
      <w:rPr>
        <w:b/>
        <w:sz w:val="20"/>
        <w:szCs w:val="20"/>
      </w:rPr>
      <w:fldChar w:fldCharType="end"/>
    </w:r>
  </w:p>
  <w:p w:rsidR="00355FD9" w:rsidRDefault="00355FD9" w:rsidP="0020605B">
    <w:pPr>
      <w:pBdr>
        <w:top w:val="single" w:sz="4" w:space="1" w:color="auto"/>
      </w:pBdr>
    </w:pPr>
  </w:p>
  <w:p w:rsidR="00355FD9" w:rsidRPr="00C535F2" w:rsidRDefault="00355FD9" w:rsidP="00C535F2">
    <w:pPr>
      <w:rPr>
        <w:rFonts w:ascii="Arial Bold" w:hAnsi="Arial Bold"/>
        <w:b/>
        <w:szCs w:val="20"/>
      </w:rPr>
    </w:pPr>
    <w:r w:rsidRPr="00C535F2">
      <w:rPr>
        <w:rFonts w:ascii="Arial Bold" w:hAnsi="Arial Bold"/>
        <w:b/>
        <w:caps/>
        <w:szCs w:val="20"/>
      </w:rPr>
      <w:fldChar w:fldCharType="begin"/>
    </w:r>
    <w:r>
      <w:rPr>
        <w:rFonts w:ascii="Arial Bold" w:hAnsi="Arial Bold"/>
        <w:b/>
        <w:caps/>
        <w:szCs w:val="20"/>
      </w:rPr>
      <w:instrText xml:space="preserve"> DOCVARIABLE "dvsubjectwithsoftreturns</w:instrText>
    </w:r>
    <w:r w:rsidRPr="00C535F2">
      <w:rPr>
        <w:rFonts w:ascii="Arial Bold" w:hAnsi="Arial Bold"/>
        <w:b/>
        <w:caps/>
        <w:szCs w:val="20"/>
      </w:rPr>
      <w:instrText xml:space="preserve">" \* Charformat </w:instrText>
    </w:r>
    <w:r w:rsidRPr="00C535F2">
      <w:rPr>
        <w:rFonts w:ascii="Arial Bold" w:hAnsi="Arial Bold"/>
        <w:b/>
        <w:caps/>
        <w:szCs w:val="20"/>
      </w:rPr>
      <w:fldChar w:fldCharType="separate"/>
    </w:r>
    <w:r w:rsidR="00852A40">
      <w:rPr>
        <w:rFonts w:ascii="Arial Bold" w:hAnsi="Arial Bold"/>
        <w:b/>
        <w:caps/>
        <w:szCs w:val="20"/>
      </w:rPr>
      <w:t>Greensborough Parking Plan - Adoption</w:t>
    </w:r>
    <w:r w:rsidRPr="00C535F2">
      <w:rPr>
        <w:rFonts w:ascii="Arial Bold" w:hAnsi="Arial Bold"/>
        <w:b/>
        <w:caps/>
        <w:szCs w:val="20"/>
      </w:rPr>
      <w:fldChar w:fldCharType="end"/>
    </w:r>
    <w:r>
      <w:rPr>
        <w:rFonts w:ascii="Arial Bold" w:hAnsi="Arial Bold"/>
        <w:b/>
        <w:szCs w:val="20"/>
      </w:rPr>
      <w:t xml:space="preserve"> cont’d</w:t>
    </w:r>
  </w:p>
  <w:p w:rsidR="00355FD9" w:rsidRPr="0080692A" w:rsidRDefault="00355FD9" w:rsidP="00C535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E0B"/>
    <w:multiLevelType w:val="multilevel"/>
    <w:tmpl w:val="AD0E624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0C2FBB"/>
    <w:multiLevelType w:val="multilevel"/>
    <w:tmpl w:val="1B780944"/>
    <w:lvl w:ilvl="0">
      <w:start w:val="2"/>
      <w:numFmt w:val="decimal"/>
      <w:lvlText w:val="%1.0"/>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910CB8"/>
    <w:multiLevelType w:val="hybridMultilevel"/>
    <w:tmpl w:val="74AA0A8A"/>
    <w:lvl w:ilvl="0" w:tplc="BD9A434E">
      <w:start w:val="1"/>
      <w:numFmt w:val="bullet"/>
      <w:lvlText w:val=""/>
      <w:lvlJc w:val="left"/>
      <w:pPr>
        <w:tabs>
          <w:tab w:val="num" w:pos="480"/>
        </w:tabs>
        <w:ind w:left="480" w:hanging="360"/>
      </w:pPr>
      <w:rPr>
        <w:rFonts w:ascii="Symbol" w:hAnsi="Symbol" w:hint="default"/>
        <w:b/>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0990"/>
    <w:multiLevelType w:val="hybridMultilevel"/>
    <w:tmpl w:val="FCA4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55888"/>
    <w:multiLevelType w:val="hybridMultilevel"/>
    <w:tmpl w:val="403C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1E78CB"/>
    <w:multiLevelType w:val="hybridMultilevel"/>
    <w:tmpl w:val="3820B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7C1C4E"/>
    <w:multiLevelType w:val="hybridMultilevel"/>
    <w:tmpl w:val="019AB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A14D90"/>
    <w:multiLevelType w:val="hybridMultilevel"/>
    <w:tmpl w:val="AAC4BA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B797BCC"/>
    <w:multiLevelType w:val="hybridMultilevel"/>
    <w:tmpl w:val="38A6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40428A"/>
    <w:multiLevelType w:val="multilevel"/>
    <w:tmpl w:val="D90C552A"/>
    <w:lvl w:ilvl="0">
      <w:start w:val="1"/>
      <w:numFmt w:val="lowerLetter"/>
      <w:lvlText w:val="(%1)"/>
      <w:lvlJc w:val="righ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B7B25D4"/>
    <w:multiLevelType w:val="hybridMultilevel"/>
    <w:tmpl w:val="CD6C6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F444B8"/>
    <w:multiLevelType w:val="hybridMultilevel"/>
    <w:tmpl w:val="FEA6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282ACC"/>
    <w:multiLevelType w:val="hybridMultilevel"/>
    <w:tmpl w:val="AE2445CC"/>
    <w:lvl w:ilvl="0" w:tplc="B9743860">
      <w:start w:val="1"/>
      <w:numFmt w:val="decimal"/>
      <w:lvlText w:val="%1.0"/>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42120A"/>
    <w:multiLevelType w:val="multilevel"/>
    <w:tmpl w:val="84FA0AEC"/>
    <w:lvl w:ilvl="0">
      <w:start w:val="2"/>
      <w:numFmt w:val="decimal"/>
      <w:lvlText w:val="%1.0"/>
      <w:lvlJc w:val="left"/>
      <w:pPr>
        <w:tabs>
          <w:tab w:val="num" w:pos="851"/>
        </w:tabs>
        <w:ind w:left="2138" w:hanging="720"/>
      </w:pPr>
      <w:rPr>
        <w:rFonts w:ascii="Arial" w:hAnsi="Arial" w:hint="default"/>
        <w:b/>
        <w:i w:val="0"/>
        <w:sz w:val="26"/>
      </w:rPr>
    </w:lvl>
    <w:lvl w:ilvl="1">
      <w:start w:val="2"/>
      <w:numFmt w:val="decimal"/>
      <w:lvlText w:val="%2.0"/>
      <w:lvlJc w:val="left"/>
      <w:pPr>
        <w:tabs>
          <w:tab w:val="num" w:pos="513"/>
        </w:tabs>
        <w:ind w:left="1800" w:hanging="720"/>
      </w:pPr>
      <w:rPr>
        <w:rFonts w:ascii="Arial" w:hAnsi="Arial" w:hint="default"/>
        <w:b/>
        <w:i w:val="0"/>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19113D4"/>
    <w:multiLevelType w:val="hybridMultilevel"/>
    <w:tmpl w:val="9E6E759E"/>
    <w:lvl w:ilvl="0" w:tplc="58C88C78">
      <w:start w:val="2"/>
      <w:numFmt w:val="decimal"/>
      <w:lvlText w:val="%1.0"/>
      <w:lvlJc w:val="left"/>
      <w:pPr>
        <w:tabs>
          <w:tab w:val="num" w:pos="851"/>
        </w:tabs>
        <w:ind w:left="2138" w:hanging="720"/>
      </w:pPr>
      <w:rPr>
        <w:rFonts w:ascii="Arial" w:hAnsi="Arial" w:hint="default"/>
        <w:b/>
        <w:i w:val="0"/>
        <w:sz w:val="26"/>
      </w:rPr>
    </w:lvl>
    <w:lvl w:ilvl="1" w:tplc="124C6928">
      <w:start w:val="2"/>
      <w:numFmt w:val="decimal"/>
      <w:lvlText w:val="%2.0"/>
      <w:lvlJc w:val="left"/>
      <w:pPr>
        <w:tabs>
          <w:tab w:val="num" w:pos="851"/>
        </w:tabs>
        <w:ind w:left="2268" w:hanging="85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C67DED"/>
    <w:multiLevelType w:val="hybridMultilevel"/>
    <w:tmpl w:val="A366E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747FEC"/>
    <w:multiLevelType w:val="multilevel"/>
    <w:tmpl w:val="C4BE63A0"/>
    <w:lvl w:ilvl="0">
      <w:start w:val="2"/>
      <w:numFmt w:val="decimal"/>
      <w:lvlText w:val="%1.0"/>
      <w:lvlJc w:val="left"/>
      <w:pPr>
        <w:tabs>
          <w:tab w:val="num" w:pos="851"/>
        </w:tabs>
        <w:ind w:left="2138" w:hanging="720"/>
      </w:pPr>
      <w:rPr>
        <w:rFonts w:ascii="Arial" w:hAnsi="Arial"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B6B0FB3"/>
    <w:multiLevelType w:val="hybridMultilevel"/>
    <w:tmpl w:val="B7A84860"/>
    <w:lvl w:ilvl="0" w:tplc="9C8E7C50">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D5925DD"/>
    <w:multiLevelType w:val="multilevel"/>
    <w:tmpl w:val="AD0E624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15:restartNumberingAfterBreak="0">
    <w:nsid w:val="4DA50B96"/>
    <w:multiLevelType w:val="hybridMultilevel"/>
    <w:tmpl w:val="5B483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65C4F88"/>
    <w:multiLevelType w:val="multilevel"/>
    <w:tmpl w:val="84FA0AEC"/>
    <w:lvl w:ilvl="0">
      <w:start w:val="2"/>
      <w:numFmt w:val="decimal"/>
      <w:lvlText w:val="%1.0"/>
      <w:lvlJc w:val="left"/>
      <w:pPr>
        <w:tabs>
          <w:tab w:val="num" w:pos="851"/>
        </w:tabs>
        <w:ind w:left="2138" w:hanging="720"/>
      </w:pPr>
      <w:rPr>
        <w:rFonts w:ascii="Arial" w:hAnsi="Arial" w:hint="default"/>
        <w:b/>
        <w:i w:val="0"/>
        <w:sz w:val="26"/>
      </w:rPr>
    </w:lvl>
    <w:lvl w:ilvl="1">
      <w:start w:val="2"/>
      <w:numFmt w:val="decimal"/>
      <w:lvlText w:val="%2.0"/>
      <w:lvlJc w:val="left"/>
      <w:pPr>
        <w:tabs>
          <w:tab w:val="num" w:pos="513"/>
        </w:tabs>
        <w:ind w:left="1800" w:hanging="720"/>
      </w:pPr>
      <w:rPr>
        <w:rFonts w:ascii="Arial" w:hAnsi="Arial" w:hint="default"/>
        <w:b/>
        <w:i w:val="0"/>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616A5A"/>
    <w:multiLevelType w:val="hybridMultilevel"/>
    <w:tmpl w:val="4E8CA24E"/>
    <w:lvl w:ilvl="0" w:tplc="BD9A434E">
      <w:start w:val="1"/>
      <w:numFmt w:val="bullet"/>
      <w:lvlText w:val=""/>
      <w:lvlJc w:val="left"/>
      <w:pPr>
        <w:tabs>
          <w:tab w:val="num" w:pos="1080"/>
        </w:tabs>
        <w:ind w:left="1080" w:hanging="360"/>
      </w:pPr>
      <w:rPr>
        <w:rFonts w:ascii="Symbol" w:hAnsi="Symbol" w:hint="default"/>
        <w:b/>
        <w:i w:val="0"/>
        <w:sz w:val="20"/>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604876CA"/>
    <w:multiLevelType w:val="hybridMultilevel"/>
    <w:tmpl w:val="FAB45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960DD1"/>
    <w:multiLevelType w:val="multilevel"/>
    <w:tmpl w:val="71DA452A"/>
    <w:lvl w:ilvl="0">
      <w:start w:val="1"/>
      <w:numFmt w:val="decimal"/>
      <w:lvlText w:val="%1.0"/>
      <w:lvlJc w:val="left"/>
      <w:pPr>
        <w:tabs>
          <w:tab w:val="num" w:pos="2265"/>
        </w:tabs>
        <w:ind w:left="2265" w:hanging="2265"/>
      </w:pPr>
      <w:rPr>
        <w:rFonts w:hint="default"/>
      </w:rPr>
    </w:lvl>
    <w:lvl w:ilvl="1">
      <w:start w:val="1"/>
      <w:numFmt w:val="decimal"/>
      <w:lvlText w:val="%1.%2"/>
      <w:lvlJc w:val="left"/>
      <w:pPr>
        <w:tabs>
          <w:tab w:val="num" w:pos="2985"/>
        </w:tabs>
        <w:ind w:left="2985" w:hanging="2265"/>
      </w:pPr>
      <w:rPr>
        <w:rFonts w:hint="default"/>
      </w:rPr>
    </w:lvl>
    <w:lvl w:ilvl="2">
      <w:start w:val="1"/>
      <w:numFmt w:val="decimal"/>
      <w:lvlText w:val="%1.%2.%3"/>
      <w:lvlJc w:val="left"/>
      <w:pPr>
        <w:tabs>
          <w:tab w:val="num" w:pos="3705"/>
        </w:tabs>
        <w:ind w:left="3705" w:hanging="2265"/>
      </w:pPr>
      <w:rPr>
        <w:rFonts w:hint="default"/>
      </w:rPr>
    </w:lvl>
    <w:lvl w:ilvl="3">
      <w:start w:val="1"/>
      <w:numFmt w:val="decimal"/>
      <w:lvlText w:val="%1.%2.%3.%4"/>
      <w:lvlJc w:val="left"/>
      <w:pPr>
        <w:tabs>
          <w:tab w:val="num" w:pos="4425"/>
        </w:tabs>
        <w:ind w:left="4425" w:hanging="2265"/>
      </w:pPr>
      <w:rPr>
        <w:rFonts w:hint="default"/>
      </w:rPr>
    </w:lvl>
    <w:lvl w:ilvl="4">
      <w:start w:val="1"/>
      <w:numFmt w:val="decimal"/>
      <w:lvlText w:val="%1.%2.%3.%4.%5"/>
      <w:lvlJc w:val="left"/>
      <w:pPr>
        <w:tabs>
          <w:tab w:val="num" w:pos="5145"/>
        </w:tabs>
        <w:ind w:left="5145" w:hanging="2265"/>
      </w:pPr>
      <w:rPr>
        <w:rFonts w:hint="default"/>
      </w:rPr>
    </w:lvl>
    <w:lvl w:ilvl="5">
      <w:start w:val="1"/>
      <w:numFmt w:val="decimal"/>
      <w:lvlText w:val="%1.%2.%3.%4.%5.%6"/>
      <w:lvlJc w:val="left"/>
      <w:pPr>
        <w:tabs>
          <w:tab w:val="num" w:pos="5865"/>
        </w:tabs>
        <w:ind w:left="5865" w:hanging="2265"/>
      </w:pPr>
      <w:rPr>
        <w:rFonts w:hint="default"/>
      </w:rPr>
    </w:lvl>
    <w:lvl w:ilvl="6">
      <w:start w:val="1"/>
      <w:numFmt w:val="decimal"/>
      <w:lvlText w:val="%1.%2.%3.%4.%5.%6.%7"/>
      <w:lvlJc w:val="left"/>
      <w:pPr>
        <w:tabs>
          <w:tab w:val="num" w:pos="6585"/>
        </w:tabs>
        <w:ind w:left="6585" w:hanging="2265"/>
      </w:pPr>
      <w:rPr>
        <w:rFonts w:hint="default"/>
      </w:rPr>
    </w:lvl>
    <w:lvl w:ilvl="7">
      <w:start w:val="1"/>
      <w:numFmt w:val="decimal"/>
      <w:lvlText w:val="%1.%2.%3.%4.%5.%6.%7.%8"/>
      <w:lvlJc w:val="left"/>
      <w:pPr>
        <w:tabs>
          <w:tab w:val="num" w:pos="7305"/>
        </w:tabs>
        <w:ind w:left="7305" w:hanging="2265"/>
      </w:pPr>
      <w:rPr>
        <w:rFonts w:hint="default"/>
      </w:rPr>
    </w:lvl>
    <w:lvl w:ilvl="8">
      <w:start w:val="1"/>
      <w:numFmt w:val="decimal"/>
      <w:lvlText w:val="%1.%2.%3.%4.%5.%6.%7.%8.%9"/>
      <w:lvlJc w:val="left"/>
      <w:pPr>
        <w:tabs>
          <w:tab w:val="num" w:pos="8025"/>
        </w:tabs>
        <w:ind w:left="8025" w:hanging="2265"/>
      </w:pPr>
      <w:rPr>
        <w:rFonts w:hint="default"/>
      </w:rPr>
    </w:lvl>
  </w:abstractNum>
  <w:abstractNum w:abstractNumId="28" w15:restartNumberingAfterBreak="0">
    <w:nsid w:val="66441B94"/>
    <w:multiLevelType w:val="hybridMultilevel"/>
    <w:tmpl w:val="AB58E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0F61E6"/>
    <w:multiLevelType w:val="hybridMultilevel"/>
    <w:tmpl w:val="F9E2E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A421F"/>
    <w:multiLevelType w:val="hybridMultilevel"/>
    <w:tmpl w:val="D084E5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772D47CC"/>
    <w:multiLevelType w:val="hybridMultilevel"/>
    <w:tmpl w:val="D32A9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16465A"/>
    <w:multiLevelType w:val="hybridMultilevel"/>
    <w:tmpl w:val="6C904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3E4255"/>
    <w:multiLevelType w:val="hybridMultilevel"/>
    <w:tmpl w:val="EA8A5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0"/>
  </w:num>
  <w:num w:numId="4">
    <w:abstractNumId w:val="18"/>
  </w:num>
  <w:num w:numId="5">
    <w:abstractNumId w:val="10"/>
  </w:num>
  <w:num w:numId="6">
    <w:abstractNumId w:val="34"/>
  </w:num>
  <w:num w:numId="7">
    <w:abstractNumId w:val="21"/>
  </w:num>
  <w:num w:numId="8">
    <w:abstractNumId w:val="11"/>
  </w:num>
  <w:num w:numId="9">
    <w:abstractNumId w:val="25"/>
  </w:num>
  <w:num w:numId="10">
    <w:abstractNumId w:val="2"/>
  </w:num>
  <w:num w:numId="11">
    <w:abstractNumId w:val="16"/>
  </w:num>
  <w:num w:numId="12">
    <w:abstractNumId w:val="20"/>
  </w:num>
  <w:num w:numId="13">
    <w:abstractNumId w:val="15"/>
  </w:num>
  <w:num w:numId="14">
    <w:abstractNumId w:val="24"/>
  </w:num>
  <w:num w:numId="15">
    <w:abstractNumId w:val="14"/>
  </w:num>
  <w:num w:numId="16">
    <w:abstractNumId w:val="27"/>
  </w:num>
  <w:num w:numId="17">
    <w:abstractNumId w:val="1"/>
  </w:num>
  <w:num w:numId="18">
    <w:abstractNumId w:val="22"/>
  </w:num>
  <w:num w:numId="19">
    <w:abstractNumId w:val="0"/>
  </w:num>
  <w:num w:numId="20">
    <w:abstractNumId w:val="5"/>
  </w:num>
  <w:num w:numId="21">
    <w:abstractNumId w:val="32"/>
  </w:num>
  <w:num w:numId="22">
    <w:abstractNumId w:val="35"/>
  </w:num>
  <w:num w:numId="23">
    <w:abstractNumId w:val="13"/>
  </w:num>
  <w:num w:numId="24">
    <w:abstractNumId w:val="33"/>
  </w:num>
  <w:num w:numId="25">
    <w:abstractNumId w:val="3"/>
  </w:num>
  <w:num w:numId="26">
    <w:abstractNumId w:val="28"/>
  </w:num>
  <w:num w:numId="27">
    <w:abstractNumId w:val="23"/>
  </w:num>
  <w:num w:numId="28">
    <w:abstractNumId w:val="8"/>
  </w:num>
  <w:num w:numId="29">
    <w:abstractNumId w:val="12"/>
  </w:num>
  <w:num w:numId="30">
    <w:abstractNumId w:val="31"/>
  </w:num>
  <w:num w:numId="31">
    <w:abstractNumId w:val="7"/>
  </w:num>
  <w:num w:numId="32">
    <w:abstractNumId w:val="4"/>
  </w:num>
  <w:num w:numId="33">
    <w:abstractNumId w:val="26"/>
  </w:num>
  <w:num w:numId="34">
    <w:abstractNumId w:val="29"/>
  </w:num>
  <w:num w:numId="35">
    <w:abstractNumId w:val="1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s2bKEmVUp5oL2oaWiubkJZn95usOmKV5ae7OheRXCSfUDvOBLvc6t/uuEppod7M25nEoUuW9IWPtmCa0suc3Og==" w:salt="VPGxi26Q/BTP9CyMOp/1rg=="/>
  <w:defaultTabStop w:val="567"/>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ctualAgendaSection" w:val="Place – Sustainable Amenity and Built Environment"/>
    <w:docVar w:name="dvActualAgendaSectionsId" w:val="3"/>
    <w:docVar w:name="dvAgendaItem" w:val="Standard Report"/>
    <w:docVar w:name="dvAgendaItemAbbreviation" w:val="SR"/>
    <w:docVar w:name="dvAgendaItemsID" w:val="1"/>
    <w:docVar w:name="dvAgendaSection" w:val="Place – Sustainable Amenity and Built Environment"/>
    <w:docVar w:name="dvAgendaSectionsID" w:val="3"/>
    <w:docVar w:name="dvApproved" w:val="False"/>
    <w:docVar w:name="dvApproversArray" w:val="2757þ1433þ"/>
    <w:docVar w:name="dvAttachmentConfidentialFlag" w:val="False"/>
    <w:docVar w:name="dvAttachmentCount" w:val="3"/>
    <w:docVar w:name="dvAttachmentPages" w:val="0"/>
    <w:docVar w:name="dvAttachmentsArray" w:val="Greensborough Parking Plan - Consultation Summary - August 2019ý0ýýýýýFalseýFalseýFalseý1ýD19/174872ý0ýTrueý542174307ýFalseýýýýTrueýTrueýTrueýTrueþResponse to Greensborough Chamber of Commerce Concerns - August 2019ý0ýýýýýFalseýFalseýFalseý1ýD19/172878ý0ýTrueý542173297ýFalseýýýýTrueýTrueýTrueýFalseþGreensborough Parking Plan - July 2019ý0ýýýýýFalseýFalseýFalseý1ýD19/25147ý0ýTrueý542173298ýFalseýýýýTrueýTrueýTrueýFalse"/>
    <w:docVar w:name="dvAttachmentsChanged" w:val="0"/>
    <w:docVar w:name="dvAuthor" w:val="Kathleen Petras"/>
    <w:docVar w:name="dvAuthor2" w:val=" "/>
    <w:docVar w:name="dvAuthor3" w:val=" "/>
    <w:docVar w:name="dvAuthorID" w:val="1594"/>
    <w:docVar w:name="dvAuthorID2" w:val=" "/>
    <w:docVar w:name="dvAuthorID3" w:val=" "/>
    <w:docVar w:name="dvAuthorPhone" w:val=" "/>
    <w:docVar w:name="dvAuthors" w:val="Kathleen Petras, Transport Planning Team Leader"/>
    <w:docVar w:name="dvAuthorsArray" w:val="1594þ"/>
    <w:docVar w:name="dvAuthorsNameInitials" w:val=" "/>
    <w:docVar w:name="dvAuthorTitle" w:val="Transport Planning Team Leader"/>
    <w:docVar w:name="dvAuthorTitle2" w:val=" "/>
    <w:docVar w:name="dvAuthorTitle3" w:val=" "/>
    <w:docVar w:name="dvChairmansCommitteeArray" w:val=" "/>
    <w:docVar w:name="dvClosedStatusChanged" w:val="False"/>
    <w:docVar w:name="dvCommittee" w:val="Council"/>
    <w:docVar w:name="dvCommitteeAbbreviation" w:val="OC"/>
    <w:docVar w:name="dvCommitteeEmailAddress" w:val=" "/>
    <w:docVar w:name="dvCommitteeID" w:val="1"/>
    <w:docVar w:name="dvCommitteeName" w:val="Ordinary Meeting of Council"/>
    <w:docVar w:name="dvCommitteeQuorum" w:val=" "/>
    <w:docVar w:name="dvCommitteeReportId" w:val="0"/>
    <w:docVar w:name="dvConfidentialText" w:val=" "/>
    <w:docVar w:name="dvConfidentialType" w:val="P"/>
    <w:docVar w:name="dvCorroID" w:val="26345"/>
    <w:docVar w:name="dvCouncilId" w:val="0"/>
    <w:docVar w:name="dvCouncilText" w:val=" "/>
    <w:docVar w:name="dvCurrentReferencesArray" w:val=" "/>
    <w:docVar w:name="dvDAApplicant" w:val=" "/>
    <w:docVar w:name="dvDAOwner" w:val=" "/>
    <w:docVar w:name="dvDate" w:val="15/07/2019"/>
    <w:docVar w:name="dvDateMeeting" w:val="7 October 2019"/>
    <w:docVar w:name="dvDateMeetingDisplay" w:val="7 October 2019"/>
    <w:docVar w:name="dvDateMeetingId" w:val="3568"/>
    <w:docVar w:name="dvDateModified" w:val="26/09/2019"/>
    <w:docVar w:name="dvDeferredFromDate" w:val="12:00:00 AM"/>
    <w:docVar w:name="dvDeferredFromMeetingId" w:val="0"/>
    <w:docVar w:name="dvDeferredFromSpecialFlag" w:val="False"/>
    <w:docVar w:name="dvDivisionHeadName" w:val="Scott Walker"/>
    <w:docVar w:name="dvDivisionID" w:val="3"/>
    <w:docVar w:name="dvDivisionName" w:val="City Development"/>
    <w:docVar w:name="dvDocumentChanged" w:val="0"/>
    <w:docVar w:name="dvDocumentTypeName" w:val="Report"/>
    <w:docVar w:name="dvDoNotCheckIn" w:val="0"/>
    <w:docVar w:name="dvEDMSContainerId" w:val="F2019/325"/>
    <w:docVar w:name="dvEDMSContainerNumber" w:val=" "/>
    <w:docVar w:name="dvEDMSContainerTitle" w:val="Reports 2019"/>
    <w:docVar w:name="dvEDRMSAlternateFolderIds" w:val=" "/>
    <w:docVar w:name="dvEDRMSDestinationFolderId" w:val=" "/>
    <w:docVar w:name="dvEDRMSDestinationFolderTitle" w:val=" "/>
    <w:docVar w:name="dvFileName" w:val="OC07102019SR_8.DOCX"/>
    <w:docVar w:name="dvFileNumber" w:val="D19/152286"/>
    <w:docVar w:name="dvFilePath" w:val="\\bcc-fs-01\InfoCouncil\Checkout\&lt;LOGIN&gt;"/>
    <w:docVar w:name="dvFileRevisionNotRetained" w:val="0"/>
    <w:docVar w:name="dvFirstTime" w:val="No"/>
    <w:docVar w:name="dvForAction" w:val="1"/>
    <w:docVar w:name="dvForActionCompletionDate" w:val="21 October 2019"/>
    <w:docVar w:name="dvForceRevision" w:val="0"/>
    <w:docVar w:name="dvItemNumber" w:val="3"/>
    <w:docVar w:name="dvItemNumberMasked" w:val="5.3"/>
    <w:docVar w:name="dvItemNumberMaskIdentifier" w:val=" "/>
    <w:docVar w:name="dvLastSecurityLogins" w:val=" "/>
    <w:docVar w:name="dvMasterProgramId" w:val="4"/>
    <w:docVar w:name="dvMasterProgramItem1" w:val="Place"/>
    <w:docVar w:name="dvMasterProgramItem2" w:val="“Support sustainable transport”"/>
    <w:docVar w:name="dvMasterProgramItemID" w:val="5641"/>
    <w:docVar w:name="dvMasterProgramItemsArray" w:val="5636þ5641þ"/>
    <w:docVar w:name="dvMasterProgramName" w:val="2017"/>
    <w:docVar w:name="dvMasterSequenceNumber" w:val="8"/>
    <w:docVar w:name="dvMinutedForMayor" w:val="0"/>
    <w:docVar w:name="dvMinutedForName" w:val=" "/>
    <w:docVar w:name="dvMinutedForTitle" w:val=" "/>
    <w:docVar w:name="dvNewDoc" w:val=" "/>
    <w:docVar w:name="dvOfficers" w:val="Jonathan Risby, Manager Transport; Scott Walker, Director City Development"/>
    <w:docVar w:name="dvOfficersArray" w:val="Jonathan RisbyýCity DevelopmentþScott WalkerýCity Developmentþ"/>
    <w:docVar w:name="dvOldChairmansCommitteeArray" w:val=" "/>
    <w:docVar w:name="dvOldPresentationsArray" w:val=" "/>
    <w:docVar w:name="dvOrderNumber" w:val="9"/>
    <w:docVar w:name="dvOrigRecommendationLength" w:val="0"/>
    <w:docVar w:name="dvOrigSectionCount" w:val="5"/>
    <w:docVar w:name="dvPDivisionName" w:val=" "/>
    <w:docVar w:name="dvPlanningApplicationDocument" w:val=" "/>
    <w:docVar w:name="dvPresentationsArray" w:val=" "/>
    <w:docVar w:name="dvPresentationsChanged" w:val="0"/>
    <w:docVar w:name="dvPresentationsRequired" w:val="0"/>
    <w:docVar w:name="dvPreventEDMSFormFromDisplaying" w:val="0"/>
    <w:docVar w:name="dvPreviousItemsArray" w:val="Greensborough Parking Plan - Community ConsultationýCouncilý29 Apr 2019 7.00pmý22992ý5.1þ"/>
    <w:docVar w:name="dvPreviousItemsChanged" w:val="0"/>
    <w:docVar w:name="dvPurpose" w:val="Bakewell"/>
    <w:docVar w:name="dvPurposeWithSoftReturns" w:val="Bakewell"/>
    <w:docVar w:name="dvReassignFileName" w:val="False"/>
    <w:docVar w:name="dvRecommendedCommitteeId" w:val="0"/>
    <w:docVar w:name="dvRecommendedCommitteeName" w:val=" "/>
    <w:docVar w:name="dvRecommendedMeetingDate" w:val="30 December 1899"/>
    <w:docVar w:name="dvRecommendedMeetingScheduleId" w:val="0"/>
    <w:docVar w:name="dvRecordIdAlternate" w:val="D19/152286"/>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8"/>
    <w:docVar w:name="dvRelatedReportId" w:val="0"/>
    <w:docVar w:name="dvReportFrom" w:val="Manager Transport"/>
    <w:docVar w:name="dvReportName" w:val="ITEM 3/19 Greensborough Parking Plan - Adoption"/>
    <w:docVar w:name="dvReportNumber" w:val="5"/>
    <w:docVar w:name="dvReportTo" w:val="General Manager"/>
    <w:docVar w:name="dvRequestors" w:val=" "/>
    <w:docVar w:name="dvRequestors2Array" w:val=" "/>
    <w:docVar w:name="dvRequestorsArray" w:val=" "/>
    <w:docVar w:name="dvSequenceNumber" w:val="3"/>
    <w:docVar w:name="dvSpecialFlag" w:val="False"/>
    <w:docVar w:name="dvSubject" w:val="Greensborough Parking Plan - Adoption"/>
    <w:docVar w:name="dvSubjectWithSoftReturns" w:val="Greensborough Parking Plan - Adoption"/>
    <w:docVar w:name="dvSupplementary" w:val="0"/>
    <w:docVar w:name="dvTitle" w:val="General Manager - 7 00 2019"/>
    <w:docVar w:name="dvTypistInitials" w:val="KP"/>
    <w:docVar w:name="dvUpdateDatabase" w:val="0"/>
    <w:docVar w:name="dvUtility" w:val=" "/>
    <w:docVar w:name="dvUtilityCheckbox" w:val="0"/>
    <w:docVar w:name="dvUtilityCheckbox2" w:val="0"/>
    <w:docVar w:name="dvVersion" w:val="01"/>
    <w:docVar w:name="dvYear" w:val="2019"/>
  </w:docVars>
  <w:rsids>
    <w:rsidRoot w:val="00806C1A"/>
    <w:rsid w:val="0000067E"/>
    <w:rsid w:val="00001622"/>
    <w:rsid w:val="0000214F"/>
    <w:rsid w:val="00006DE4"/>
    <w:rsid w:val="00007CE1"/>
    <w:rsid w:val="00007EF5"/>
    <w:rsid w:val="000158D1"/>
    <w:rsid w:val="000162E3"/>
    <w:rsid w:val="000172B8"/>
    <w:rsid w:val="00017ADB"/>
    <w:rsid w:val="00022F45"/>
    <w:rsid w:val="00027AF5"/>
    <w:rsid w:val="00030004"/>
    <w:rsid w:val="00033D64"/>
    <w:rsid w:val="00042D18"/>
    <w:rsid w:val="00044D81"/>
    <w:rsid w:val="000473E3"/>
    <w:rsid w:val="00051553"/>
    <w:rsid w:val="00051FA3"/>
    <w:rsid w:val="00055F5D"/>
    <w:rsid w:val="00057AB7"/>
    <w:rsid w:val="00062ABE"/>
    <w:rsid w:val="0006584A"/>
    <w:rsid w:val="00065892"/>
    <w:rsid w:val="00066DC0"/>
    <w:rsid w:val="00070EFC"/>
    <w:rsid w:val="00072565"/>
    <w:rsid w:val="00075DB7"/>
    <w:rsid w:val="00080C31"/>
    <w:rsid w:val="00082FA0"/>
    <w:rsid w:val="0008393B"/>
    <w:rsid w:val="00091D16"/>
    <w:rsid w:val="000A35E2"/>
    <w:rsid w:val="000A45B7"/>
    <w:rsid w:val="000A4958"/>
    <w:rsid w:val="000C5791"/>
    <w:rsid w:val="000D1326"/>
    <w:rsid w:val="000D202E"/>
    <w:rsid w:val="000D35BA"/>
    <w:rsid w:val="000E0428"/>
    <w:rsid w:val="000E2473"/>
    <w:rsid w:val="000E3E56"/>
    <w:rsid w:val="000E4BA8"/>
    <w:rsid w:val="000E7D7A"/>
    <w:rsid w:val="000F0ACE"/>
    <w:rsid w:val="000F55E4"/>
    <w:rsid w:val="001026A2"/>
    <w:rsid w:val="001116E9"/>
    <w:rsid w:val="00114E25"/>
    <w:rsid w:val="00116A31"/>
    <w:rsid w:val="00120A51"/>
    <w:rsid w:val="00122404"/>
    <w:rsid w:val="00122CC5"/>
    <w:rsid w:val="00124709"/>
    <w:rsid w:val="00130C32"/>
    <w:rsid w:val="00131001"/>
    <w:rsid w:val="001330C4"/>
    <w:rsid w:val="00133667"/>
    <w:rsid w:val="00140F7E"/>
    <w:rsid w:val="001430CC"/>
    <w:rsid w:val="0014463E"/>
    <w:rsid w:val="0015201C"/>
    <w:rsid w:val="00160918"/>
    <w:rsid w:val="001616E2"/>
    <w:rsid w:val="00162966"/>
    <w:rsid w:val="00173243"/>
    <w:rsid w:val="0017637D"/>
    <w:rsid w:val="0018102B"/>
    <w:rsid w:val="00184690"/>
    <w:rsid w:val="001953F0"/>
    <w:rsid w:val="0019560B"/>
    <w:rsid w:val="001A1351"/>
    <w:rsid w:val="001B2B88"/>
    <w:rsid w:val="001B608D"/>
    <w:rsid w:val="001B6C8A"/>
    <w:rsid w:val="001B7994"/>
    <w:rsid w:val="001C07C6"/>
    <w:rsid w:val="001C6011"/>
    <w:rsid w:val="001D17DE"/>
    <w:rsid w:val="001D23D3"/>
    <w:rsid w:val="001D7881"/>
    <w:rsid w:val="001E2ABF"/>
    <w:rsid w:val="001E600F"/>
    <w:rsid w:val="001F44EE"/>
    <w:rsid w:val="00204E62"/>
    <w:rsid w:val="0020605B"/>
    <w:rsid w:val="00206A47"/>
    <w:rsid w:val="00206B43"/>
    <w:rsid w:val="002074B3"/>
    <w:rsid w:val="00210C06"/>
    <w:rsid w:val="0021354C"/>
    <w:rsid w:val="00225E6E"/>
    <w:rsid w:val="00227119"/>
    <w:rsid w:val="00227646"/>
    <w:rsid w:val="002317A3"/>
    <w:rsid w:val="00231CC6"/>
    <w:rsid w:val="00233C4C"/>
    <w:rsid w:val="002347C1"/>
    <w:rsid w:val="00234F82"/>
    <w:rsid w:val="00243869"/>
    <w:rsid w:val="00244B34"/>
    <w:rsid w:val="00244D04"/>
    <w:rsid w:val="00245A64"/>
    <w:rsid w:val="00261D05"/>
    <w:rsid w:val="002644F3"/>
    <w:rsid w:val="00265D28"/>
    <w:rsid w:val="00266487"/>
    <w:rsid w:val="00266536"/>
    <w:rsid w:val="002712C9"/>
    <w:rsid w:val="002779DC"/>
    <w:rsid w:val="00285E48"/>
    <w:rsid w:val="0029027A"/>
    <w:rsid w:val="00292500"/>
    <w:rsid w:val="00297EAE"/>
    <w:rsid w:val="002A35FE"/>
    <w:rsid w:val="002B1598"/>
    <w:rsid w:val="002B3CB3"/>
    <w:rsid w:val="002B4E33"/>
    <w:rsid w:val="002B535A"/>
    <w:rsid w:val="002B64CD"/>
    <w:rsid w:val="002B7D55"/>
    <w:rsid w:val="002C4644"/>
    <w:rsid w:val="002C6EEA"/>
    <w:rsid w:val="002D4521"/>
    <w:rsid w:val="002D4EDF"/>
    <w:rsid w:val="002F088B"/>
    <w:rsid w:val="002F5F7F"/>
    <w:rsid w:val="002F6D24"/>
    <w:rsid w:val="002F7089"/>
    <w:rsid w:val="00302078"/>
    <w:rsid w:val="0030436E"/>
    <w:rsid w:val="00311135"/>
    <w:rsid w:val="00313392"/>
    <w:rsid w:val="00313990"/>
    <w:rsid w:val="00314E0D"/>
    <w:rsid w:val="0032354F"/>
    <w:rsid w:val="003256AC"/>
    <w:rsid w:val="00327629"/>
    <w:rsid w:val="0033054C"/>
    <w:rsid w:val="003363BB"/>
    <w:rsid w:val="003403B7"/>
    <w:rsid w:val="003430F2"/>
    <w:rsid w:val="003460A2"/>
    <w:rsid w:val="00347D4F"/>
    <w:rsid w:val="0035146D"/>
    <w:rsid w:val="00354CBF"/>
    <w:rsid w:val="00355FD9"/>
    <w:rsid w:val="0036014C"/>
    <w:rsid w:val="003608E4"/>
    <w:rsid w:val="003628C3"/>
    <w:rsid w:val="00364E1B"/>
    <w:rsid w:val="0036634E"/>
    <w:rsid w:val="00366494"/>
    <w:rsid w:val="0036711E"/>
    <w:rsid w:val="00375E59"/>
    <w:rsid w:val="00380117"/>
    <w:rsid w:val="00384EB3"/>
    <w:rsid w:val="0038537C"/>
    <w:rsid w:val="003901BB"/>
    <w:rsid w:val="00392A7C"/>
    <w:rsid w:val="003960F6"/>
    <w:rsid w:val="00396B5C"/>
    <w:rsid w:val="003A2C1F"/>
    <w:rsid w:val="003A5C44"/>
    <w:rsid w:val="003D3D7E"/>
    <w:rsid w:val="003D5E22"/>
    <w:rsid w:val="003E5483"/>
    <w:rsid w:val="003E7DA4"/>
    <w:rsid w:val="003F1C8A"/>
    <w:rsid w:val="003F301A"/>
    <w:rsid w:val="003F36A7"/>
    <w:rsid w:val="003F5B06"/>
    <w:rsid w:val="003F6AB2"/>
    <w:rsid w:val="00402D30"/>
    <w:rsid w:val="004034AF"/>
    <w:rsid w:val="0040597C"/>
    <w:rsid w:val="00406976"/>
    <w:rsid w:val="00411BDA"/>
    <w:rsid w:val="00414469"/>
    <w:rsid w:val="00415276"/>
    <w:rsid w:val="00423FDB"/>
    <w:rsid w:val="00431FA4"/>
    <w:rsid w:val="00433B2E"/>
    <w:rsid w:val="00451385"/>
    <w:rsid w:val="004560B7"/>
    <w:rsid w:val="004614D9"/>
    <w:rsid w:val="00474006"/>
    <w:rsid w:val="00482C7B"/>
    <w:rsid w:val="004A263A"/>
    <w:rsid w:val="004B5B5C"/>
    <w:rsid w:val="004B7C55"/>
    <w:rsid w:val="004C47E7"/>
    <w:rsid w:val="004C6A70"/>
    <w:rsid w:val="004E4B34"/>
    <w:rsid w:val="004E6490"/>
    <w:rsid w:val="004F2FD3"/>
    <w:rsid w:val="004F750E"/>
    <w:rsid w:val="00505350"/>
    <w:rsid w:val="005100A3"/>
    <w:rsid w:val="005151CF"/>
    <w:rsid w:val="00521986"/>
    <w:rsid w:val="0052448E"/>
    <w:rsid w:val="00541729"/>
    <w:rsid w:val="005459CF"/>
    <w:rsid w:val="00546FFC"/>
    <w:rsid w:val="00550EA9"/>
    <w:rsid w:val="005578EB"/>
    <w:rsid w:val="00560B16"/>
    <w:rsid w:val="005647AC"/>
    <w:rsid w:val="0056590E"/>
    <w:rsid w:val="00566D5F"/>
    <w:rsid w:val="0057336A"/>
    <w:rsid w:val="00575846"/>
    <w:rsid w:val="005772FF"/>
    <w:rsid w:val="00577A38"/>
    <w:rsid w:val="00583105"/>
    <w:rsid w:val="005837E3"/>
    <w:rsid w:val="00584808"/>
    <w:rsid w:val="00584B93"/>
    <w:rsid w:val="005871B7"/>
    <w:rsid w:val="00596473"/>
    <w:rsid w:val="0059740B"/>
    <w:rsid w:val="005A7E40"/>
    <w:rsid w:val="005B4792"/>
    <w:rsid w:val="005B6865"/>
    <w:rsid w:val="005D79A0"/>
    <w:rsid w:val="005E10B7"/>
    <w:rsid w:val="005E3352"/>
    <w:rsid w:val="005F2C7A"/>
    <w:rsid w:val="0060216A"/>
    <w:rsid w:val="00603D97"/>
    <w:rsid w:val="00605295"/>
    <w:rsid w:val="00606AEA"/>
    <w:rsid w:val="0061020D"/>
    <w:rsid w:val="00614172"/>
    <w:rsid w:val="0062031A"/>
    <w:rsid w:val="00620A1E"/>
    <w:rsid w:val="00620DD2"/>
    <w:rsid w:val="006212DE"/>
    <w:rsid w:val="00632517"/>
    <w:rsid w:val="0064064F"/>
    <w:rsid w:val="006465EF"/>
    <w:rsid w:val="00647EB4"/>
    <w:rsid w:val="00650D75"/>
    <w:rsid w:val="00654862"/>
    <w:rsid w:val="006604B8"/>
    <w:rsid w:val="00664FEE"/>
    <w:rsid w:val="006656F3"/>
    <w:rsid w:val="0067512A"/>
    <w:rsid w:val="0067761E"/>
    <w:rsid w:val="0068099B"/>
    <w:rsid w:val="00684F19"/>
    <w:rsid w:val="00685ED5"/>
    <w:rsid w:val="00686541"/>
    <w:rsid w:val="00690357"/>
    <w:rsid w:val="00690C6F"/>
    <w:rsid w:val="00690D8F"/>
    <w:rsid w:val="00691504"/>
    <w:rsid w:val="006A231A"/>
    <w:rsid w:val="006A2F5B"/>
    <w:rsid w:val="006A40E7"/>
    <w:rsid w:val="006A4D2F"/>
    <w:rsid w:val="006B4273"/>
    <w:rsid w:val="006B639A"/>
    <w:rsid w:val="006D049F"/>
    <w:rsid w:val="006D06B2"/>
    <w:rsid w:val="006E06D6"/>
    <w:rsid w:val="006E1AB9"/>
    <w:rsid w:val="006E4DDE"/>
    <w:rsid w:val="006F61EA"/>
    <w:rsid w:val="006F6D50"/>
    <w:rsid w:val="00701163"/>
    <w:rsid w:val="00705847"/>
    <w:rsid w:val="0071350B"/>
    <w:rsid w:val="0071525D"/>
    <w:rsid w:val="00716CFE"/>
    <w:rsid w:val="00724CB6"/>
    <w:rsid w:val="00724EC7"/>
    <w:rsid w:val="00726BBD"/>
    <w:rsid w:val="0072783C"/>
    <w:rsid w:val="00736639"/>
    <w:rsid w:val="007378C3"/>
    <w:rsid w:val="00737FBF"/>
    <w:rsid w:val="0074501C"/>
    <w:rsid w:val="0074698A"/>
    <w:rsid w:val="00746AB6"/>
    <w:rsid w:val="007472B0"/>
    <w:rsid w:val="007519D9"/>
    <w:rsid w:val="00754C3F"/>
    <w:rsid w:val="00756D14"/>
    <w:rsid w:val="007652CE"/>
    <w:rsid w:val="0077173C"/>
    <w:rsid w:val="00782B33"/>
    <w:rsid w:val="00783C62"/>
    <w:rsid w:val="00787F65"/>
    <w:rsid w:val="00791005"/>
    <w:rsid w:val="007956EA"/>
    <w:rsid w:val="00797646"/>
    <w:rsid w:val="007A2EA2"/>
    <w:rsid w:val="007A6915"/>
    <w:rsid w:val="007C1041"/>
    <w:rsid w:val="007C5F03"/>
    <w:rsid w:val="007C7662"/>
    <w:rsid w:val="007D0AFE"/>
    <w:rsid w:val="007D227E"/>
    <w:rsid w:val="007D35A5"/>
    <w:rsid w:val="007D7E7D"/>
    <w:rsid w:val="007E33BE"/>
    <w:rsid w:val="007E617B"/>
    <w:rsid w:val="007F435A"/>
    <w:rsid w:val="008011BA"/>
    <w:rsid w:val="0080692A"/>
    <w:rsid w:val="00806C1A"/>
    <w:rsid w:val="0081034F"/>
    <w:rsid w:val="00811D40"/>
    <w:rsid w:val="008124CD"/>
    <w:rsid w:val="00817C01"/>
    <w:rsid w:val="00821C6A"/>
    <w:rsid w:val="0082224B"/>
    <w:rsid w:val="00824BA1"/>
    <w:rsid w:val="00824BB5"/>
    <w:rsid w:val="00834845"/>
    <w:rsid w:val="00836B35"/>
    <w:rsid w:val="00843860"/>
    <w:rsid w:val="00847E8F"/>
    <w:rsid w:val="008519DD"/>
    <w:rsid w:val="008526E7"/>
    <w:rsid w:val="00852A40"/>
    <w:rsid w:val="00865CCE"/>
    <w:rsid w:val="0087187E"/>
    <w:rsid w:val="00885C8B"/>
    <w:rsid w:val="008877FE"/>
    <w:rsid w:val="0089427B"/>
    <w:rsid w:val="0089657B"/>
    <w:rsid w:val="00897E1B"/>
    <w:rsid w:val="008B5BAF"/>
    <w:rsid w:val="008D2D0A"/>
    <w:rsid w:val="008D2D5D"/>
    <w:rsid w:val="008D70A0"/>
    <w:rsid w:val="008D79FE"/>
    <w:rsid w:val="008E5EFD"/>
    <w:rsid w:val="008E7E3D"/>
    <w:rsid w:val="008F1B97"/>
    <w:rsid w:val="008F2195"/>
    <w:rsid w:val="008F2E77"/>
    <w:rsid w:val="008F475A"/>
    <w:rsid w:val="00901E32"/>
    <w:rsid w:val="009059F3"/>
    <w:rsid w:val="00907783"/>
    <w:rsid w:val="00911D1A"/>
    <w:rsid w:val="009151E2"/>
    <w:rsid w:val="00920E07"/>
    <w:rsid w:val="00924AAB"/>
    <w:rsid w:val="009261AE"/>
    <w:rsid w:val="00930651"/>
    <w:rsid w:val="009310D0"/>
    <w:rsid w:val="00933C4D"/>
    <w:rsid w:val="00944D0D"/>
    <w:rsid w:val="00952FBF"/>
    <w:rsid w:val="00966A89"/>
    <w:rsid w:val="00985786"/>
    <w:rsid w:val="00986658"/>
    <w:rsid w:val="00991A76"/>
    <w:rsid w:val="00994BFF"/>
    <w:rsid w:val="00996460"/>
    <w:rsid w:val="009A47EC"/>
    <w:rsid w:val="009A6B63"/>
    <w:rsid w:val="009B10B2"/>
    <w:rsid w:val="009C7212"/>
    <w:rsid w:val="009D6425"/>
    <w:rsid w:val="009E15D3"/>
    <w:rsid w:val="009E4A3D"/>
    <w:rsid w:val="009E6289"/>
    <w:rsid w:val="009E645B"/>
    <w:rsid w:val="009F16F9"/>
    <w:rsid w:val="009F22F1"/>
    <w:rsid w:val="009F291E"/>
    <w:rsid w:val="009F6287"/>
    <w:rsid w:val="00A00FD3"/>
    <w:rsid w:val="00A01094"/>
    <w:rsid w:val="00A0283A"/>
    <w:rsid w:val="00A0425F"/>
    <w:rsid w:val="00A065AC"/>
    <w:rsid w:val="00A06DCF"/>
    <w:rsid w:val="00A107AB"/>
    <w:rsid w:val="00A12347"/>
    <w:rsid w:val="00A1568F"/>
    <w:rsid w:val="00A20385"/>
    <w:rsid w:val="00A224A1"/>
    <w:rsid w:val="00A22CEA"/>
    <w:rsid w:val="00A26081"/>
    <w:rsid w:val="00A275B1"/>
    <w:rsid w:val="00A321A9"/>
    <w:rsid w:val="00A36E0F"/>
    <w:rsid w:val="00A37C7F"/>
    <w:rsid w:val="00A402C9"/>
    <w:rsid w:val="00A41AC3"/>
    <w:rsid w:val="00A45306"/>
    <w:rsid w:val="00A52FDD"/>
    <w:rsid w:val="00A54C90"/>
    <w:rsid w:val="00A608FA"/>
    <w:rsid w:val="00A60E7A"/>
    <w:rsid w:val="00A60FD5"/>
    <w:rsid w:val="00A7423F"/>
    <w:rsid w:val="00A74E17"/>
    <w:rsid w:val="00A767E9"/>
    <w:rsid w:val="00A809A4"/>
    <w:rsid w:val="00A86A2A"/>
    <w:rsid w:val="00A91D43"/>
    <w:rsid w:val="00A91E17"/>
    <w:rsid w:val="00A94552"/>
    <w:rsid w:val="00A9538D"/>
    <w:rsid w:val="00A96E3B"/>
    <w:rsid w:val="00AA02AB"/>
    <w:rsid w:val="00AA0792"/>
    <w:rsid w:val="00AA567D"/>
    <w:rsid w:val="00AB14E5"/>
    <w:rsid w:val="00AB2FB7"/>
    <w:rsid w:val="00AB380C"/>
    <w:rsid w:val="00AB3E94"/>
    <w:rsid w:val="00AB53E4"/>
    <w:rsid w:val="00AC724E"/>
    <w:rsid w:val="00AE2383"/>
    <w:rsid w:val="00AF1189"/>
    <w:rsid w:val="00AF25F5"/>
    <w:rsid w:val="00AF2C49"/>
    <w:rsid w:val="00B1438F"/>
    <w:rsid w:val="00B20ECA"/>
    <w:rsid w:val="00B2205A"/>
    <w:rsid w:val="00B26502"/>
    <w:rsid w:val="00B372D0"/>
    <w:rsid w:val="00B37A24"/>
    <w:rsid w:val="00B421A5"/>
    <w:rsid w:val="00B50F47"/>
    <w:rsid w:val="00B60493"/>
    <w:rsid w:val="00B61384"/>
    <w:rsid w:val="00B617C2"/>
    <w:rsid w:val="00B651FD"/>
    <w:rsid w:val="00B65786"/>
    <w:rsid w:val="00B67051"/>
    <w:rsid w:val="00B710D9"/>
    <w:rsid w:val="00B73CA7"/>
    <w:rsid w:val="00B77351"/>
    <w:rsid w:val="00B81A11"/>
    <w:rsid w:val="00B83805"/>
    <w:rsid w:val="00B8661B"/>
    <w:rsid w:val="00B867BA"/>
    <w:rsid w:val="00B91BC3"/>
    <w:rsid w:val="00B93587"/>
    <w:rsid w:val="00BA0677"/>
    <w:rsid w:val="00BA22AB"/>
    <w:rsid w:val="00BA2F6A"/>
    <w:rsid w:val="00BA4EDD"/>
    <w:rsid w:val="00BA6193"/>
    <w:rsid w:val="00BB0E14"/>
    <w:rsid w:val="00BB5F13"/>
    <w:rsid w:val="00BB7E41"/>
    <w:rsid w:val="00BC5F4F"/>
    <w:rsid w:val="00BD3CCF"/>
    <w:rsid w:val="00BE09ED"/>
    <w:rsid w:val="00BE59BD"/>
    <w:rsid w:val="00BE619E"/>
    <w:rsid w:val="00BE755F"/>
    <w:rsid w:val="00BE7868"/>
    <w:rsid w:val="00BF53D6"/>
    <w:rsid w:val="00C00652"/>
    <w:rsid w:val="00C04C13"/>
    <w:rsid w:val="00C06A18"/>
    <w:rsid w:val="00C1006C"/>
    <w:rsid w:val="00C320DE"/>
    <w:rsid w:val="00C44247"/>
    <w:rsid w:val="00C50E33"/>
    <w:rsid w:val="00C535F2"/>
    <w:rsid w:val="00C53A19"/>
    <w:rsid w:val="00C61E7A"/>
    <w:rsid w:val="00C64853"/>
    <w:rsid w:val="00C776CB"/>
    <w:rsid w:val="00C83A33"/>
    <w:rsid w:val="00C84D1A"/>
    <w:rsid w:val="00C954E4"/>
    <w:rsid w:val="00C95C2C"/>
    <w:rsid w:val="00CA0AFF"/>
    <w:rsid w:val="00CA1D2D"/>
    <w:rsid w:val="00CA39C7"/>
    <w:rsid w:val="00CB1795"/>
    <w:rsid w:val="00CB1B03"/>
    <w:rsid w:val="00CB5E35"/>
    <w:rsid w:val="00CC7F6B"/>
    <w:rsid w:val="00CD2ADD"/>
    <w:rsid w:val="00CD4495"/>
    <w:rsid w:val="00CD7999"/>
    <w:rsid w:val="00CE17E5"/>
    <w:rsid w:val="00CE4D0C"/>
    <w:rsid w:val="00CE4F4D"/>
    <w:rsid w:val="00CE5BE7"/>
    <w:rsid w:val="00CF19A7"/>
    <w:rsid w:val="00CF2208"/>
    <w:rsid w:val="00D00515"/>
    <w:rsid w:val="00D032C8"/>
    <w:rsid w:val="00D05782"/>
    <w:rsid w:val="00D13D8A"/>
    <w:rsid w:val="00D1401C"/>
    <w:rsid w:val="00D148EB"/>
    <w:rsid w:val="00D20C40"/>
    <w:rsid w:val="00D21141"/>
    <w:rsid w:val="00D245B7"/>
    <w:rsid w:val="00D26A87"/>
    <w:rsid w:val="00D30EDD"/>
    <w:rsid w:val="00D41554"/>
    <w:rsid w:val="00D42AFF"/>
    <w:rsid w:val="00D440E0"/>
    <w:rsid w:val="00D458B8"/>
    <w:rsid w:val="00D70DEB"/>
    <w:rsid w:val="00D744F2"/>
    <w:rsid w:val="00D76C71"/>
    <w:rsid w:val="00D82B2A"/>
    <w:rsid w:val="00D87950"/>
    <w:rsid w:val="00D943C0"/>
    <w:rsid w:val="00D946BA"/>
    <w:rsid w:val="00D94E71"/>
    <w:rsid w:val="00D96DC6"/>
    <w:rsid w:val="00D975E4"/>
    <w:rsid w:val="00DA207E"/>
    <w:rsid w:val="00DA28A5"/>
    <w:rsid w:val="00DA6550"/>
    <w:rsid w:val="00DA6F6F"/>
    <w:rsid w:val="00DB3E82"/>
    <w:rsid w:val="00DB525B"/>
    <w:rsid w:val="00DB54AE"/>
    <w:rsid w:val="00DB6EE8"/>
    <w:rsid w:val="00DB72EA"/>
    <w:rsid w:val="00DC2BB3"/>
    <w:rsid w:val="00DC3FE8"/>
    <w:rsid w:val="00DC4138"/>
    <w:rsid w:val="00DC5E6A"/>
    <w:rsid w:val="00DD64DE"/>
    <w:rsid w:val="00DE44EE"/>
    <w:rsid w:val="00E046C0"/>
    <w:rsid w:val="00E16221"/>
    <w:rsid w:val="00E17B73"/>
    <w:rsid w:val="00E24246"/>
    <w:rsid w:val="00E25075"/>
    <w:rsid w:val="00E278E0"/>
    <w:rsid w:val="00E31307"/>
    <w:rsid w:val="00E35228"/>
    <w:rsid w:val="00E367C4"/>
    <w:rsid w:val="00E42E14"/>
    <w:rsid w:val="00E446B2"/>
    <w:rsid w:val="00E52737"/>
    <w:rsid w:val="00E530CD"/>
    <w:rsid w:val="00E53D46"/>
    <w:rsid w:val="00E559A1"/>
    <w:rsid w:val="00E57095"/>
    <w:rsid w:val="00E71F33"/>
    <w:rsid w:val="00E7438B"/>
    <w:rsid w:val="00E74572"/>
    <w:rsid w:val="00E818F7"/>
    <w:rsid w:val="00E870A5"/>
    <w:rsid w:val="00E917F3"/>
    <w:rsid w:val="00E9185B"/>
    <w:rsid w:val="00E9620D"/>
    <w:rsid w:val="00E964DF"/>
    <w:rsid w:val="00EA1F55"/>
    <w:rsid w:val="00EB02AD"/>
    <w:rsid w:val="00EB0888"/>
    <w:rsid w:val="00EB4812"/>
    <w:rsid w:val="00EC1892"/>
    <w:rsid w:val="00ED1197"/>
    <w:rsid w:val="00ED7967"/>
    <w:rsid w:val="00EE004F"/>
    <w:rsid w:val="00EF621D"/>
    <w:rsid w:val="00EF677E"/>
    <w:rsid w:val="00EF6AA9"/>
    <w:rsid w:val="00F0139D"/>
    <w:rsid w:val="00F019B2"/>
    <w:rsid w:val="00F04BF3"/>
    <w:rsid w:val="00F13D99"/>
    <w:rsid w:val="00F14A80"/>
    <w:rsid w:val="00F2167F"/>
    <w:rsid w:val="00F243A1"/>
    <w:rsid w:val="00F24B9C"/>
    <w:rsid w:val="00F25BE2"/>
    <w:rsid w:val="00F449D1"/>
    <w:rsid w:val="00F44BEC"/>
    <w:rsid w:val="00F46536"/>
    <w:rsid w:val="00F50DF6"/>
    <w:rsid w:val="00F51A9F"/>
    <w:rsid w:val="00F530AA"/>
    <w:rsid w:val="00F5698A"/>
    <w:rsid w:val="00F64BFB"/>
    <w:rsid w:val="00F75A2E"/>
    <w:rsid w:val="00F817DF"/>
    <w:rsid w:val="00F8195E"/>
    <w:rsid w:val="00F84137"/>
    <w:rsid w:val="00F842CD"/>
    <w:rsid w:val="00F91E10"/>
    <w:rsid w:val="00F9477B"/>
    <w:rsid w:val="00F96206"/>
    <w:rsid w:val="00FA39C7"/>
    <w:rsid w:val="00FA4464"/>
    <w:rsid w:val="00FA5848"/>
    <w:rsid w:val="00FB02BF"/>
    <w:rsid w:val="00FB6A99"/>
    <w:rsid w:val="00FC19AD"/>
    <w:rsid w:val="00FD440D"/>
    <w:rsid w:val="00FE02DC"/>
    <w:rsid w:val="00FE0D7D"/>
    <w:rsid w:val="00FE5A1C"/>
    <w:rsid w:val="00FF324B"/>
    <w:rsid w:val="00FF660D"/>
    <w:rsid w:val="00FF6740"/>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F64ACC9B-0346-4105-908B-091A1295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15"/>
    <w:rPr>
      <w:rFonts w:ascii="Arial" w:hAnsi="Arial"/>
      <w:sz w:val="22"/>
      <w:szCs w:val="24"/>
      <w:lang w:eastAsia="en-US"/>
    </w:rPr>
  </w:style>
  <w:style w:type="paragraph" w:styleId="Heading1">
    <w:name w:val="heading 1"/>
    <w:basedOn w:val="Normal"/>
    <w:next w:val="Normal"/>
    <w:qFormat/>
    <w:pPr>
      <w:keepNext/>
      <w:spacing w:after="240"/>
      <w:outlineLvl w:val="0"/>
    </w:pPr>
    <w:rPr>
      <w:b/>
      <w:sz w:val="24"/>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OC2">
    <w:name w:val="IC_TOC_2"/>
    <w:basedOn w:val="Normal"/>
    <w:rsid w:val="0000214F"/>
    <w:pPr>
      <w:tabs>
        <w:tab w:val="left" w:pos="720"/>
      </w:tabs>
      <w:ind w:left="567" w:hanging="567"/>
    </w:pPr>
    <w:rPr>
      <w:rFonts w:ascii="Arial Bold" w:hAnsi="Arial Bold"/>
      <w:b/>
      <w:szCs w:val="28"/>
      <w:lang w:val="en-GB"/>
    </w:rPr>
  </w:style>
  <w:style w:type="paragraph" w:styleId="Header">
    <w:name w:val="header"/>
    <w:basedOn w:val="Normal"/>
    <w:rsid w:val="007C7662"/>
    <w:pPr>
      <w:tabs>
        <w:tab w:val="center" w:pos="4153"/>
        <w:tab w:val="right" w:pos="8306"/>
      </w:tabs>
    </w:pPr>
  </w:style>
  <w:style w:type="paragraph" w:styleId="Footer">
    <w:name w:val="footer"/>
    <w:basedOn w:val="Normal"/>
    <w:rsid w:val="007C7662"/>
    <w:pPr>
      <w:tabs>
        <w:tab w:val="center" w:pos="4153"/>
        <w:tab w:val="right" w:pos="8306"/>
      </w:tabs>
    </w:pPr>
  </w:style>
  <w:style w:type="table" w:styleId="TableGrid">
    <w:name w:val="Table Grid"/>
    <w:basedOn w:val="TableNormal"/>
    <w:rsid w:val="0031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SHeader">
    <w:name w:val="CAPSHeader"/>
    <w:basedOn w:val="Header"/>
    <w:rsid w:val="00162966"/>
    <w:pPr>
      <w:tabs>
        <w:tab w:val="clear" w:pos="4153"/>
        <w:tab w:val="clear" w:pos="8306"/>
        <w:tab w:val="center" w:pos="4680"/>
        <w:tab w:val="right" w:pos="9360"/>
      </w:tabs>
    </w:pPr>
    <w:rPr>
      <w:szCs w:val="20"/>
    </w:rPr>
  </w:style>
  <w:style w:type="paragraph" w:styleId="BalloonText">
    <w:name w:val="Balloon Text"/>
    <w:basedOn w:val="Normal"/>
    <w:link w:val="BalloonTextChar"/>
    <w:rsid w:val="00603D97"/>
    <w:rPr>
      <w:rFonts w:ascii="Tahoma" w:hAnsi="Tahoma" w:cs="Tahoma"/>
      <w:sz w:val="16"/>
      <w:szCs w:val="16"/>
    </w:rPr>
  </w:style>
  <w:style w:type="character" w:customStyle="1" w:styleId="BalloonTextChar">
    <w:name w:val="Balloon Text Char"/>
    <w:link w:val="BalloonText"/>
    <w:rsid w:val="00603D97"/>
    <w:rPr>
      <w:rFonts w:ascii="Tahoma" w:hAnsi="Tahoma" w:cs="Tahoma"/>
      <w:sz w:val="16"/>
      <w:szCs w:val="16"/>
      <w:lang w:val="en-AU"/>
    </w:rPr>
  </w:style>
  <w:style w:type="character" w:styleId="Hyperlink">
    <w:name w:val="Hyperlink"/>
    <w:basedOn w:val="DefaultParagraphFont"/>
    <w:rsid w:val="007652CE"/>
    <w:rPr>
      <w:color w:val="0000FF" w:themeColor="hyperlink"/>
      <w:u w:val="single"/>
    </w:rPr>
  </w:style>
  <w:style w:type="paragraph" w:styleId="ListParagraph">
    <w:name w:val="List Paragraph"/>
    <w:basedOn w:val="Normal"/>
    <w:uiPriority w:val="34"/>
    <w:qFormat/>
    <w:rsid w:val="008D79FE"/>
    <w:pPr>
      <w:ind w:left="720"/>
      <w:contextualSpacing/>
    </w:pPr>
  </w:style>
  <w:style w:type="table" w:customStyle="1" w:styleId="TableGrid1">
    <w:name w:val="Table Grid1"/>
    <w:basedOn w:val="TableNormal"/>
    <w:next w:val="TableGrid"/>
    <w:uiPriority w:val="59"/>
    <w:rsid w:val="000839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93B"/>
    <w:rPr>
      <w:sz w:val="16"/>
      <w:szCs w:val="16"/>
    </w:rPr>
  </w:style>
  <w:style w:type="paragraph" w:styleId="CommentText">
    <w:name w:val="annotation text"/>
    <w:basedOn w:val="Normal"/>
    <w:link w:val="CommentTextChar"/>
    <w:uiPriority w:val="99"/>
    <w:semiHidden/>
    <w:unhideWhenUsed/>
    <w:rsid w:val="0008393B"/>
    <w:pPr>
      <w:spacing w:after="200"/>
    </w:pPr>
    <w:rPr>
      <w:rFonts w:ascii="Gill Sans MT" w:eastAsiaTheme="minorHAnsi" w:hAnsi="Gill Sans MT" w:cstheme="minorBidi"/>
      <w:sz w:val="20"/>
      <w:szCs w:val="20"/>
    </w:rPr>
  </w:style>
  <w:style w:type="character" w:customStyle="1" w:styleId="CommentTextChar">
    <w:name w:val="Comment Text Char"/>
    <w:basedOn w:val="DefaultParagraphFont"/>
    <w:link w:val="CommentText"/>
    <w:uiPriority w:val="99"/>
    <w:semiHidden/>
    <w:rsid w:val="0008393B"/>
    <w:rPr>
      <w:rFonts w:ascii="Gill Sans MT" w:eastAsiaTheme="minorHAnsi" w:hAnsi="Gill Sans MT"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Council\InfoCouncil_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InfoCouncil_Reports.dot</Template>
  <TotalTime>0</TotalTime>
  <Pages>10</Pages>
  <Words>2080</Words>
  <Characters>11859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Council - 7 October 2019</vt:lpstr>
    </vt:vector>
  </TitlesOfParts>
  <Company>Banyule</Company>
  <LinksUpToDate>false</LinksUpToDate>
  <CharactersWithSpaces>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- 7 October 2019</dc:title>
  <dc:subject>Greensborough Parking Plan - Adoption</dc:subject>
  <dc:creator>Kathleen Petras</dc:creator>
  <cp:keywords>Greensborough Parking Plan - Adoption D19/152286</cp:keywords>
  <cp:lastModifiedBy>Belinda Coombs</cp:lastModifiedBy>
  <cp:revision>2</cp:revision>
  <cp:lastPrinted>2019-09-20T07:05:00Z</cp:lastPrinted>
  <dcterms:created xsi:type="dcterms:W3CDTF">2019-10-16T23:02:00Z</dcterms:created>
  <dcterms:modified xsi:type="dcterms:W3CDTF">2019-10-16T23:02:00Z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ProtectedSections">
    <vt:lpwstr>1,5</vt:lpwstr>
  </property>
  <property fmtid="{D5CDD505-2E9C-101B-9397-08002B2CF9AE}" pid="4" name="RecommendationSection">
    <vt:lpwstr>3</vt:lpwstr>
  </property>
  <property fmtid="{D5CDD505-2E9C-101B-9397-08002B2CF9AE}" pid="5" name="NoSpellCheck">
    <vt:bool>true</vt:bool>
  </property>
  <property fmtid="{D5CDD505-2E9C-101B-9397-08002B2CF9AE}" pid="6" name="GotoFirstField">
    <vt:bool>true</vt:bool>
  </property>
  <property fmtid="{D5CDD505-2E9C-101B-9397-08002B2CF9AE}" pid="7" name="AddTitleToAuthors">
    <vt:lpwstr>AT</vt:lpwstr>
  </property>
  <property fmtid="{D5CDD505-2E9C-101B-9397-08002B2CF9AE}" pid="8" name="DefaultMaskedItemNo">
    <vt:lpwstr>0</vt:lpwstr>
  </property>
  <property fmtid="{D5CDD505-2E9C-101B-9397-08002B2CF9AE}" pid="9" name="AttachmentsIncludeInAgenda">
    <vt:bool>true</vt:bool>
  </property>
  <property fmtid="{D5CDD505-2E9C-101B-9397-08002B2CF9AE}" pid="10" name="DefaultTabStop">
    <vt:lpwstr>1</vt:lpwstr>
  </property>
  <property fmtid="{D5CDD505-2E9C-101B-9397-08002B2CF9AE}" pid="11" name="AttachmentsIncludeInAgendaText">
    <vt:lpwstr>Exclude from Agenda (appears in separate Attachments doc)</vt:lpwstr>
  </property>
  <property fmtid="{D5CDD505-2E9C-101B-9397-08002B2CF9AE}" pid="12" name="AttachmentsPlansInAgenda">
    <vt:bool>false</vt:bool>
  </property>
  <property fmtid="{D5CDD505-2E9C-101B-9397-08002B2CF9AE}" pid="13" name="AttachmentsPlansInAgendaText">
    <vt:lpwstr>Conditions of Consent</vt:lpwstr>
  </property>
  <property fmtid="{D5CDD505-2E9C-101B-9397-08002B2CF9AE}" pid="14" name="HideBrowseButton">
    <vt:bool>false</vt:bool>
  </property>
  <property fmtid="{D5CDD505-2E9C-101B-9397-08002B2CF9AE}" pid="15" name="ClosedTextAtTop">
    <vt:lpwstr>Tick the elements of Section 10A(2) of the Local Goverment Act 1993 that are applicable:</vt:lpwstr>
  </property>
  <property fmtid="{D5CDD505-2E9C-101B-9397-08002B2CF9AE}" pid="16" name="AnnexureText">
    <vt:lpwstr>NA</vt:lpwstr>
  </property>
  <property fmtid="{D5CDD505-2E9C-101B-9397-08002B2CF9AE}" pid="17" name="HidePagesTextbox">
    <vt:bool>true</vt:bool>
  </property>
  <property fmtid="{D5CDD505-2E9C-101B-9397-08002B2CF9AE}" pid="18" name="DocumentChanged">
    <vt:lpwstr>0</vt:lpwstr>
  </property>
  <property fmtid="{D5CDD505-2E9C-101B-9397-08002B2CF9AE}" pid="19" name="DoNotCheckIn">
    <vt:lpwstr>0</vt:lpwstr>
  </property>
  <property fmtid="{D5CDD505-2E9C-101B-9397-08002B2CF9AE}" pid="20" name="PreventEDMSFormFromDisplaying">
    <vt:lpwstr>0</vt:lpwstr>
  </property>
  <property fmtid="{D5CDD505-2E9C-101B-9397-08002B2CF9AE}" pid="21" name="UpdateDatabase">
    <vt:lpwstr>0</vt:lpwstr>
  </property>
  <property fmtid="{D5CDD505-2E9C-101B-9397-08002B2CF9AE}" pid="22" name="OrigRecommendationLength">
    <vt:lpwstr>0</vt:lpwstr>
  </property>
  <property fmtid="{D5CDD505-2E9C-101B-9397-08002B2CF9AE}" pid="23" name="ConfidentialType">
    <vt:lpwstr>P</vt:lpwstr>
  </property>
  <property fmtid="{D5CDD505-2E9C-101B-9397-08002B2CF9AE}" pid="24" name="ConfidentialText">
    <vt:lpwstr> </vt:lpwstr>
  </property>
  <property fmtid="{D5CDD505-2E9C-101B-9397-08002B2CF9AE}" pid="25" name="SequenceNumber">
    <vt:lpwstr>3</vt:lpwstr>
  </property>
  <property fmtid="{D5CDD505-2E9C-101B-9397-08002B2CF9AE}" pid="26" name="MasterSequenceNumber">
    <vt:lpwstr>8</vt:lpwstr>
  </property>
  <property fmtid="{D5CDD505-2E9C-101B-9397-08002B2CF9AE}" pid="27" name="FileName">
    <vt:lpwstr>OC07102019SR_8.DOCX</vt:lpwstr>
  </property>
  <property fmtid="{D5CDD505-2E9C-101B-9397-08002B2CF9AE}" pid="28" name="ItemNumberMasked">
    <vt:lpwstr>5.3</vt:lpwstr>
  </property>
  <property fmtid="{D5CDD505-2E9C-101B-9397-08002B2CF9AE}" pid="29" name="ItemNumber">
    <vt:lpwstr>3</vt:lpwstr>
  </property>
  <property fmtid="{D5CDD505-2E9C-101B-9397-08002B2CF9AE}" pid="30" name="FileRevisionNotRetained">
    <vt:lpwstr>0</vt:lpwstr>
  </property>
  <property fmtid="{D5CDD505-2E9C-101B-9397-08002B2CF9AE}" pid="31" name="FirstTime">
    <vt:lpwstr>No</vt:lpwstr>
  </property>
  <property fmtid="{D5CDD505-2E9C-101B-9397-08002B2CF9AE}" pid="32" name="NewDoc">
    <vt:lpwstr> </vt:lpwstr>
  </property>
  <property fmtid="{D5CDD505-2E9C-101B-9397-08002B2CF9AE}" pid="33" name="CommitteeID">
    <vt:lpwstr>1</vt:lpwstr>
  </property>
  <property fmtid="{D5CDD505-2E9C-101B-9397-08002B2CF9AE}" pid="34" name="Committee">
    <vt:lpwstr>Council</vt:lpwstr>
  </property>
  <property fmtid="{D5CDD505-2E9C-101B-9397-08002B2CF9AE}" pid="35" name="CommitteeName">
    <vt:lpwstr>Ordinary Meeting of Council</vt:lpwstr>
  </property>
  <property fmtid="{D5CDD505-2E9C-101B-9397-08002B2CF9AE}" pid="36" name="CommitteeAbbreviation">
    <vt:lpwstr>OC</vt:lpwstr>
  </property>
  <property fmtid="{D5CDD505-2E9C-101B-9397-08002B2CF9AE}" pid="37" name="CommitteeEmailAddress">
    <vt:lpwstr> </vt:lpwstr>
  </property>
  <property fmtid="{D5CDD505-2E9C-101B-9397-08002B2CF9AE}" pid="38" name="CommitteeQuorum">
    <vt:lpwstr> </vt:lpwstr>
  </property>
  <property fmtid="{D5CDD505-2E9C-101B-9397-08002B2CF9AE}" pid="39" name="CommitteeReportId">
    <vt:lpwstr>0</vt:lpwstr>
  </property>
  <property fmtid="{D5CDD505-2E9C-101B-9397-08002B2CF9AE}" pid="40" name="DateMeeting">
    <vt:lpwstr>7 October 2019</vt:lpwstr>
  </property>
  <property fmtid="{D5CDD505-2E9C-101B-9397-08002B2CF9AE}" pid="41" name="DateMeetingDisplay">
    <vt:lpwstr>7 October 2019</vt:lpwstr>
  </property>
  <property fmtid="{D5CDD505-2E9C-101B-9397-08002B2CF9AE}" pid="42" name="DateMeetingId">
    <vt:lpwstr>3568</vt:lpwstr>
  </property>
  <property fmtid="{D5CDD505-2E9C-101B-9397-08002B2CF9AE}" pid="43" name="SpecialFlag">
    <vt:lpwstr>False</vt:lpwstr>
  </property>
  <property fmtid="{D5CDD505-2E9C-101B-9397-08002B2CF9AE}" pid="44" name="DivisionID">
    <vt:lpwstr>3</vt:lpwstr>
  </property>
  <property fmtid="{D5CDD505-2E9C-101B-9397-08002B2CF9AE}" pid="45" name="DivisionHeadName">
    <vt:lpwstr>Scott Walker</vt:lpwstr>
  </property>
  <property fmtid="{D5CDD505-2E9C-101B-9397-08002B2CF9AE}" pid="46" name="DivisionName">
    <vt:lpwstr>City Development</vt:lpwstr>
  </property>
  <property fmtid="{D5CDD505-2E9C-101B-9397-08002B2CF9AE}" pid="47" name="Date">
    <vt:lpwstr>15/07/2019</vt:lpwstr>
  </property>
  <property fmtid="{D5CDD505-2E9C-101B-9397-08002B2CF9AE}" pid="48" name="DateModified">
    <vt:lpwstr>26/09/2019</vt:lpwstr>
  </property>
  <property fmtid="{D5CDD505-2E9C-101B-9397-08002B2CF9AE}" pid="49" name="AgendaItemAbbreviation">
    <vt:lpwstr>SR</vt:lpwstr>
  </property>
  <property fmtid="{D5CDD505-2E9C-101B-9397-08002B2CF9AE}" pid="50" name="AgendaItemsID">
    <vt:lpwstr>1</vt:lpwstr>
  </property>
  <property fmtid="{D5CDD505-2E9C-101B-9397-08002B2CF9AE}" pid="51" name="AgendaItem">
    <vt:lpwstr>Standard Report</vt:lpwstr>
  </property>
  <property fmtid="{D5CDD505-2E9C-101B-9397-08002B2CF9AE}" pid="52" name="AgendaSectionsID">
    <vt:lpwstr>3</vt:lpwstr>
  </property>
  <property fmtid="{D5CDD505-2E9C-101B-9397-08002B2CF9AE}" pid="53" name="AgendaSection">
    <vt:lpwstr>Place – Sustainable Amenity and Built Environment</vt:lpwstr>
  </property>
  <property fmtid="{D5CDD505-2E9C-101B-9397-08002B2CF9AE}" pid="54" name="ActualAgendaSectionsId">
    <vt:lpwstr>3</vt:lpwstr>
  </property>
  <property fmtid="{D5CDD505-2E9C-101B-9397-08002B2CF9AE}" pid="55" name="ActualAgendaSection">
    <vt:lpwstr>Place – Sustainable Amenity and Built Environment</vt:lpwstr>
  </property>
  <property fmtid="{D5CDD505-2E9C-101B-9397-08002B2CF9AE}" pid="56" name="Year">
    <vt:lpwstr>2019</vt:lpwstr>
  </property>
  <property fmtid="{D5CDD505-2E9C-101B-9397-08002B2CF9AE}" pid="57" name="ReassignFileName">
    <vt:lpwstr>False</vt:lpwstr>
  </property>
  <property fmtid="{D5CDD505-2E9C-101B-9397-08002B2CF9AE}" pid="58" name="ItemNumberMaskIdentifier">
    <vt:lpwstr> </vt:lpwstr>
  </property>
  <property fmtid="{D5CDD505-2E9C-101B-9397-08002B2CF9AE}" pid="59" name="Subject">
    <vt:lpwstr>Greensborough Parking Plan - Adoption</vt:lpwstr>
  </property>
  <property fmtid="{D5CDD505-2E9C-101B-9397-08002B2CF9AE}" pid="60" name="SubjectWithSoftReturns">
    <vt:lpwstr>Greensborough Parking Plan - Adoption</vt:lpwstr>
  </property>
  <property fmtid="{D5CDD505-2E9C-101B-9397-08002B2CF9AE}" pid="61" name="FileNumber">
    <vt:lpwstr>D19/152286</vt:lpwstr>
  </property>
  <property fmtid="{D5CDD505-2E9C-101B-9397-08002B2CF9AE}" pid="62" name="EDRMSAlternateFolderIds">
    <vt:lpwstr> </vt:lpwstr>
  </property>
  <property fmtid="{D5CDD505-2E9C-101B-9397-08002B2CF9AE}" pid="63" name="EDRMSDestinationFolderId">
    <vt:lpwstr> </vt:lpwstr>
  </property>
  <property fmtid="{D5CDD505-2E9C-101B-9397-08002B2CF9AE}" pid="64" name="ReportNumber">
    <vt:lpwstr>5</vt:lpwstr>
  </property>
  <property fmtid="{D5CDD505-2E9C-101B-9397-08002B2CF9AE}" pid="65" name="ReportTo">
    <vt:lpwstr>General Manager</vt:lpwstr>
  </property>
  <property fmtid="{D5CDD505-2E9C-101B-9397-08002B2CF9AE}" pid="66" name="ReportFrom">
    <vt:lpwstr>Manager Transport</vt:lpwstr>
  </property>
  <property fmtid="{D5CDD505-2E9C-101B-9397-08002B2CF9AE}" pid="67" name="Supplementary">
    <vt:lpwstr>0</vt:lpwstr>
  </property>
  <property fmtid="{D5CDD505-2E9C-101B-9397-08002B2CF9AE}" pid="68" name="Title">
    <vt:lpwstr>General Manager - 7 00 2019</vt:lpwstr>
  </property>
  <property fmtid="{D5CDD505-2E9C-101B-9397-08002B2CF9AE}" pid="69" name="EDMSContainerID">
    <vt:lpwstr>F2019/325</vt:lpwstr>
  </property>
  <property fmtid="{D5CDD505-2E9C-101B-9397-08002B2CF9AE}" pid="70" name="Utility">
    <vt:lpwstr> </vt:lpwstr>
  </property>
  <property fmtid="{D5CDD505-2E9C-101B-9397-08002B2CF9AE}" pid="71" name="UtilityCheckbox">
    <vt:lpwstr>0</vt:lpwstr>
  </property>
  <property fmtid="{D5CDD505-2E9C-101B-9397-08002B2CF9AE}" pid="72" name="UtilityCheckbox2">
    <vt:lpwstr>0</vt:lpwstr>
  </property>
  <property fmtid="{D5CDD505-2E9C-101B-9397-08002B2CF9AE}" pid="73" name="RefCommittee">
    <vt:lpwstr> </vt:lpwstr>
  </property>
  <property fmtid="{D5CDD505-2E9C-101B-9397-08002B2CF9AE}" pid="74" name="RefCommitteeID">
    <vt:lpwstr>0</vt:lpwstr>
  </property>
  <property fmtid="{D5CDD505-2E9C-101B-9397-08002B2CF9AE}" pid="75" name="RefDateMeeting">
    <vt:lpwstr> </vt:lpwstr>
  </property>
  <property fmtid="{D5CDD505-2E9C-101B-9397-08002B2CF9AE}" pid="76" name="RefCommitteeDateID">
    <vt:lpwstr>0</vt:lpwstr>
  </property>
  <property fmtid="{D5CDD505-2E9C-101B-9397-08002B2CF9AE}" pid="77" name="RefSpecialFlag">
    <vt:lpwstr>False</vt:lpwstr>
  </property>
  <property fmtid="{D5CDD505-2E9C-101B-9397-08002B2CF9AE}" pid="78" name="RefCommitteeMinutesDocument">
    <vt:lpwstr> </vt:lpwstr>
  </property>
  <property fmtid="{D5CDD505-2E9C-101B-9397-08002B2CF9AE}" pid="79" name="Purpose">
    <vt:lpwstr>Bakewell</vt:lpwstr>
  </property>
  <property fmtid="{D5CDD505-2E9C-101B-9397-08002B2CF9AE}" pid="80" name="PurposeWithSoftReturns">
    <vt:lpwstr>Bakewell</vt:lpwstr>
  </property>
  <property fmtid="{D5CDD505-2E9C-101B-9397-08002B2CF9AE}" pid="81" name="ApproversArray">
    <vt:lpwstr>2757þ1433þ</vt:lpwstr>
  </property>
  <property fmtid="{D5CDD505-2E9C-101B-9397-08002B2CF9AE}" pid="82" name="Officers">
    <vt:lpwstr>Jonathan Risby, Manager Transport; Scott Walker, Director City Development</vt:lpwstr>
  </property>
  <property fmtid="{D5CDD505-2E9C-101B-9397-08002B2CF9AE}" pid="83" name="OfficersArray">
    <vt:lpwstr>Jonathan RisbyýCity DevelopmentþScott WalkerýCity Developmentþ</vt:lpwstr>
  </property>
  <property fmtid="{D5CDD505-2E9C-101B-9397-08002B2CF9AE}" pid="84" name="CurrentReferencesArray">
    <vt:lpwstr> </vt:lpwstr>
  </property>
  <property fmtid="{D5CDD505-2E9C-101B-9397-08002B2CF9AE}" pid="85" name="MasterProgramId">
    <vt:lpwstr>4</vt:lpwstr>
  </property>
  <property fmtid="{D5CDD505-2E9C-101B-9397-08002B2CF9AE}" pid="86" name="MasterProgramName">
    <vt:lpwstr>2017</vt:lpwstr>
  </property>
  <property fmtid="{D5CDD505-2E9C-101B-9397-08002B2CF9AE}" pid="87" name="MasterProgramItemsArray">
    <vt:lpwstr>5636þ5641þ</vt:lpwstr>
  </property>
  <property fmtid="{D5CDD505-2E9C-101B-9397-08002B2CF9AE}" pid="88" name="PresentationsArray">
    <vt:lpwstr> </vt:lpwstr>
  </property>
  <property fmtid="{D5CDD505-2E9C-101B-9397-08002B2CF9AE}" pid="89" name="OldPresentationsArray">
    <vt:lpwstr> </vt:lpwstr>
  </property>
  <property fmtid="{D5CDD505-2E9C-101B-9397-08002B2CF9AE}" pid="90" name="PresentationsChanged">
    <vt:lpwstr>0</vt:lpwstr>
  </property>
  <property fmtid="{D5CDD505-2E9C-101B-9397-08002B2CF9AE}" pid="91" name="PresentationsRequired">
    <vt:lpwstr>0</vt:lpwstr>
  </property>
  <property fmtid="{D5CDD505-2E9C-101B-9397-08002B2CF9AE}" pid="92" name="PreviousItemsArray">
    <vt:lpwstr>Greensborough Parking Plan - Community ConsultationýCouncilý29 Apr 2019 7.00pmý22992ý5.1þ</vt:lpwstr>
  </property>
  <property fmtid="{D5CDD505-2E9C-101B-9397-08002B2CF9AE}" pid="93" name="PreviousItemsChanged">
    <vt:lpwstr>0</vt:lpwstr>
  </property>
  <property fmtid="{D5CDD505-2E9C-101B-9397-08002B2CF9AE}" pid="94" name="OldChairmansCommitteeArray">
    <vt:lpwstr> </vt:lpwstr>
  </property>
  <property fmtid="{D5CDD505-2E9C-101B-9397-08002B2CF9AE}" pid="95" name="ChairmansCommitteeArray">
    <vt:lpwstr> </vt:lpwstr>
  </property>
  <property fmtid="{D5CDD505-2E9C-101B-9397-08002B2CF9AE}" pid="96" name="RequestorsArray">
    <vt:lpwstr> </vt:lpwstr>
  </property>
  <property fmtid="{D5CDD505-2E9C-101B-9397-08002B2CF9AE}" pid="97" name="Requestors">
    <vt:lpwstr> </vt:lpwstr>
  </property>
  <property fmtid="{D5CDD505-2E9C-101B-9397-08002B2CF9AE}" pid="98" name="Requestors2Array">
    <vt:lpwstr> </vt:lpwstr>
  </property>
  <property fmtid="{D5CDD505-2E9C-101B-9397-08002B2CF9AE}" pid="99" name="ReportName">
    <vt:lpwstr>ITEM 3/19 Greensborough Parking Plan - Adoption</vt:lpwstr>
  </property>
  <property fmtid="{D5CDD505-2E9C-101B-9397-08002B2CF9AE}" pid="100" name="DAApplicant">
    <vt:lpwstr> </vt:lpwstr>
  </property>
  <property fmtid="{D5CDD505-2E9C-101B-9397-08002B2CF9AE}" pid="101" name="DAOwner">
    <vt:lpwstr> </vt:lpwstr>
  </property>
  <property fmtid="{D5CDD505-2E9C-101B-9397-08002B2CF9AE}" pid="102" name="ForAction">
    <vt:lpwstr>1</vt:lpwstr>
  </property>
  <property fmtid="{D5CDD505-2E9C-101B-9397-08002B2CF9AE}" pid="103" name="ForActionCompletionDate">
    <vt:lpwstr>21 October 2019</vt:lpwstr>
  </property>
  <property fmtid="{D5CDD505-2E9C-101B-9397-08002B2CF9AE}" pid="104" name="MinutedForMayor">
    <vt:lpwstr>0</vt:lpwstr>
  </property>
  <property fmtid="{D5CDD505-2E9C-101B-9397-08002B2CF9AE}" pid="105" name="MinutedForName">
    <vt:lpwstr> </vt:lpwstr>
  </property>
  <property fmtid="{D5CDD505-2E9C-101B-9397-08002B2CF9AE}" pid="106" name="MinutedForTitle">
    <vt:lpwstr> </vt:lpwstr>
  </property>
  <property fmtid="{D5CDD505-2E9C-101B-9397-08002B2CF9AE}" pid="107" name="CouncilId">
    <vt:lpwstr>0</vt:lpwstr>
  </property>
  <property fmtid="{D5CDD505-2E9C-101B-9397-08002B2CF9AE}" pid="108" name="CouncilText">
    <vt:lpwstr> </vt:lpwstr>
  </property>
  <property fmtid="{D5CDD505-2E9C-101B-9397-08002B2CF9AE}" pid="109" name="RelatedReportId">
    <vt:lpwstr>0</vt:lpwstr>
  </property>
  <property fmtid="{D5CDD505-2E9C-101B-9397-08002B2CF9AE}" pid="110" name="DocumentTypeName">
    <vt:lpwstr>Report</vt:lpwstr>
  </property>
  <property fmtid="{D5CDD505-2E9C-101B-9397-08002B2CF9AE}" pid="111" name="MasterProgramItem1">
    <vt:lpwstr>Place</vt:lpwstr>
  </property>
  <property fmtid="{D5CDD505-2E9C-101B-9397-08002B2CF9AE}" pid="112" name="MasterProgramItem2">
    <vt:lpwstr>“Support sustainable transport”</vt:lpwstr>
  </property>
  <property fmtid="{D5CDD505-2E9C-101B-9397-08002B2CF9AE}" pid="113" name="MasterProgramItemID">
    <vt:lpwstr>5641</vt:lpwstr>
  </property>
  <property fmtid="{D5CDD505-2E9C-101B-9397-08002B2CF9AE}" pid="114" name="Authors">
    <vt:lpwstr>Kathleen Petras, Transport Planning Team Leader</vt:lpwstr>
  </property>
  <property fmtid="{D5CDD505-2E9C-101B-9397-08002B2CF9AE}" pid="115" name="AuthorsArray">
    <vt:lpwstr>1594þ</vt:lpwstr>
  </property>
  <property fmtid="{D5CDD505-2E9C-101B-9397-08002B2CF9AE}" pid="116" name="AuthorsNameInitials">
    <vt:lpwstr> </vt:lpwstr>
  </property>
  <property fmtid="{D5CDD505-2E9C-101B-9397-08002B2CF9AE}" pid="117" name="AuthorID">
    <vt:lpwstr>1594</vt:lpwstr>
  </property>
  <property fmtid="{D5CDD505-2E9C-101B-9397-08002B2CF9AE}" pid="118" name="Author">
    <vt:lpwstr>Kathleen Petras</vt:lpwstr>
  </property>
  <property fmtid="{D5CDD505-2E9C-101B-9397-08002B2CF9AE}" pid="119" name="AuthorTitle">
    <vt:lpwstr>Transport Planning Team Leader</vt:lpwstr>
  </property>
  <property fmtid="{D5CDD505-2E9C-101B-9397-08002B2CF9AE}" pid="120" name="AuthorPhone">
    <vt:lpwstr> </vt:lpwstr>
  </property>
  <property fmtid="{D5CDD505-2E9C-101B-9397-08002B2CF9AE}" pid="121" name="TypistInitials">
    <vt:lpwstr>KP</vt:lpwstr>
  </property>
  <property fmtid="{D5CDD505-2E9C-101B-9397-08002B2CF9AE}" pid="122" name="AuthorID2">
    <vt:lpwstr> </vt:lpwstr>
  </property>
  <property fmtid="{D5CDD505-2E9C-101B-9397-08002B2CF9AE}" pid="123" name="Author2">
    <vt:lpwstr> </vt:lpwstr>
  </property>
  <property fmtid="{D5CDD505-2E9C-101B-9397-08002B2CF9AE}" pid="124" name="AuthorTitle2">
    <vt:lpwstr> </vt:lpwstr>
  </property>
  <property fmtid="{D5CDD505-2E9C-101B-9397-08002B2CF9AE}" pid="125" name="AuthorID3">
    <vt:lpwstr> </vt:lpwstr>
  </property>
  <property fmtid="{D5CDD505-2E9C-101B-9397-08002B2CF9AE}" pid="126" name="Author3">
    <vt:lpwstr> </vt:lpwstr>
  </property>
  <property fmtid="{D5CDD505-2E9C-101B-9397-08002B2CF9AE}" pid="127" name="AuthorTitle3">
    <vt:lpwstr> </vt:lpwstr>
  </property>
  <property fmtid="{D5CDD505-2E9C-101B-9397-08002B2CF9AE}" pid="128" name="RecommendedMeetingScheduleId">
    <vt:lpwstr>0</vt:lpwstr>
  </property>
  <property fmtid="{D5CDD505-2E9C-101B-9397-08002B2CF9AE}" pid="129" name="RecommendedMeetingDate">
    <vt:lpwstr>30 December 1899</vt:lpwstr>
  </property>
  <property fmtid="{D5CDD505-2E9C-101B-9397-08002B2CF9AE}" pid="130" name="RecommendedCommitteeId">
    <vt:lpwstr>0</vt:lpwstr>
  </property>
  <property fmtid="{D5CDD505-2E9C-101B-9397-08002B2CF9AE}" pid="131" name="RecommendedCommitteeName">
    <vt:lpwstr> </vt:lpwstr>
  </property>
  <property fmtid="{D5CDD505-2E9C-101B-9397-08002B2CF9AE}" pid="132" name="PlanningApplicationDocument">
    <vt:lpwstr> </vt:lpwstr>
  </property>
  <property fmtid="{D5CDD505-2E9C-101B-9397-08002B2CF9AE}" pid="133" name="SummarySection">
    <vt:lpwstr>2</vt:lpwstr>
  </property>
  <property fmtid="{D5CDD505-2E9C-101B-9397-08002B2CF9AE}" pid="134" name="InfocouncilDocumentType">
    <vt:lpwstr>Report</vt:lpwstr>
  </property>
  <property fmtid="{D5CDD505-2E9C-101B-9397-08002B2CF9AE}" pid="135" name="RegisterNumber">
    <vt:lpwstr>8</vt:lpwstr>
  </property>
  <property fmtid="{D5CDD505-2E9C-101B-9397-08002B2CF9AE}" pid="136" name="CorroID">
    <vt:lpwstr>26345</vt:lpwstr>
  </property>
  <property fmtid="{D5CDD505-2E9C-101B-9397-08002B2CF9AE}" pid="137" name="OrigSectionCount">
    <vt:lpwstr>5</vt:lpwstr>
  </property>
  <property fmtid="{D5CDD505-2E9C-101B-9397-08002B2CF9AE}" pid="138" name="HPTRIM_Ignore">
    <vt:bool>true</vt:bool>
  </property>
  <property fmtid="{D5CDD505-2E9C-101B-9397-08002B2CF9AE}" pid="139" name="ForceRevision">
    <vt:lpwstr>0</vt:lpwstr>
  </property>
  <property fmtid="{D5CDD505-2E9C-101B-9397-08002B2CF9AE}" pid="140" name="EDMSContainerTitle">
    <vt:lpwstr>Reports 2019</vt:lpwstr>
  </property>
  <property fmtid="{D5CDD505-2E9C-101B-9397-08002B2CF9AE}" pid="141" name="EDRMSDestinationFolderTitle">
    <vt:lpwstr> </vt:lpwstr>
  </property>
  <property fmtid="{D5CDD505-2E9C-101B-9397-08002B2CF9AE}" pid="142" name="FilePath">
    <vt:lpwstr>\\bcc-fs-01\InfoCouncil\Checkout\&lt;LOGIN&gt;</vt:lpwstr>
  </property>
  <property fmtid="{D5CDD505-2E9C-101B-9397-08002B2CF9AE}" pid="143" name="Version">
    <vt:lpwstr>01</vt:lpwstr>
  </property>
  <property fmtid="{D5CDD505-2E9C-101B-9397-08002B2CF9AE}" pid="144" name="LastSecurityLogins">
    <vt:lpwstr> </vt:lpwstr>
  </property>
  <property fmtid="{D5CDD505-2E9C-101B-9397-08002B2CF9AE}" pid="145" name="RecordIdAlternate">
    <vt:lpwstr>D19/152286</vt:lpwstr>
  </property>
  <property fmtid="{D5CDD505-2E9C-101B-9397-08002B2CF9AE}" pid="146" name="ClosedStatusChanged">
    <vt:lpwstr>False</vt:lpwstr>
  </property>
  <property fmtid="{D5CDD505-2E9C-101B-9397-08002B2CF9AE}" pid="147" name="AttachmentsArray">
    <vt:lpwstr>Greensborough Parking Plan - Consultation Summary - August 2019ý0ýýýýýFalseýFalseýFalseý1ýD19/174872ý0ýTrueý542174307ýFalseýýýýTrueýTrueýTrueýTrueþResponse to Greensborough Chamber of Commerce Concerns - August 2019ý0ýýýýýFalseýFalseýFalseý1ýD19/172878ý0ý</vt:lpwstr>
  </property>
  <property fmtid="{D5CDD505-2E9C-101B-9397-08002B2CF9AE}" pid="148" name="AttachmentsChanged">
    <vt:lpwstr>0</vt:lpwstr>
  </property>
  <property fmtid="{D5CDD505-2E9C-101B-9397-08002B2CF9AE}" pid="149" name="Approved">
    <vt:lpwstr>False</vt:lpwstr>
  </property>
  <property fmtid="{D5CDD505-2E9C-101B-9397-08002B2CF9AE}" pid="150" name="OrderNumber">
    <vt:lpwstr>9</vt:lpwstr>
  </property>
  <property fmtid="{D5CDD505-2E9C-101B-9397-08002B2CF9AE}" pid="151" name="DeferredFromDate">
    <vt:lpwstr>12:00:00 AM</vt:lpwstr>
  </property>
  <property fmtid="{D5CDD505-2E9C-101B-9397-08002B2CF9AE}" pid="152" name="ReferredFromCommitteeID">
    <vt:lpwstr>0</vt:lpwstr>
  </property>
  <property fmtid="{D5CDD505-2E9C-101B-9397-08002B2CF9AE}" pid="153" name="DeferredFromSpecialFlag">
    <vt:lpwstr>False</vt:lpwstr>
  </property>
  <property fmtid="{D5CDD505-2E9C-101B-9397-08002B2CF9AE}" pid="154" name="DeferredFromMeetingId">
    <vt:lpwstr>0</vt:lpwstr>
  </property>
  <property fmtid="{D5CDD505-2E9C-101B-9397-08002B2CF9AE}" pid="155" name="AttachmentCount">
    <vt:lpwstr>3</vt:lpwstr>
  </property>
  <property fmtid="{D5CDD505-2E9C-101B-9397-08002B2CF9AE}" pid="156" name="AttachmentPages">
    <vt:lpwstr>0</vt:lpwstr>
  </property>
  <property fmtid="{D5CDD505-2E9C-101B-9397-08002B2CF9AE}" pid="157" name="AttachmentConfidentialFlag">
    <vt:lpwstr>False</vt:lpwstr>
  </property>
</Properties>
</file>