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ADC" w:rsidRDefault="006458EB">
      <w:r w:rsidRPr="00146438">
        <w:rPr>
          <w:rFonts w:ascii="Arial" w:eastAsia="Calibri" w:hAnsi="Arial" w:cs="Arial"/>
          <w:b/>
          <w:bCs/>
          <w:noProof/>
          <w:sz w:val="36"/>
          <w:szCs w:val="24"/>
          <w:lang w:eastAsia="en-AU"/>
        </w:rPr>
        <w:drawing>
          <wp:anchor distT="0" distB="0" distL="114300" distR="114300" simplePos="0" relativeHeight="251659264" behindDoc="0" locked="0" layoutInCell="1" allowOverlap="1" wp14:anchorId="0D7519BF" wp14:editId="60696C48">
            <wp:simplePos x="0" y="0"/>
            <wp:positionH relativeFrom="column">
              <wp:posOffset>6705600</wp:posOffset>
            </wp:positionH>
            <wp:positionV relativeFrom="paragraph">
              <wp:posOffset>0</wp:posOffset>
            </wp:positionV>
            <wp:extent cx="1946910" cy="665480"/>
            <wp:effectExtent l="0" t="0" r="0" b="1270"/>
            <wp:wrapNone/>
            <wp:docPr id="8" name="Picture 8" descr="P:\BAN0022 Engagement &amp; Consultation Support-PRES-V11 Folder\Shaping Banyule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BAN0022 Engagement &amp; Consultation Support-PRES-V11 Folder\Shaping Banyule Logo Stack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6910" cy="66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438">
        <w:rPr>
          <w:rFonts w:ascii="Arial" w:eastAsia="Calibri" w:hAnsi="Arial" w:cs="Arial"/>
          <w:b/>
          <w:bCs/>
          <w:noProof/>
          <w:sz w:val="36"/>
          <w:szCs w:val="24"/>
          <w:lang w:eastAsia="en-AU"/>
        </w:rPr>
        <w:drawing>
          <wp:inline distT="0" distB="0" distL="0" distR="0" wp14:anchorId="76F7FBDC" wp14:editId="22862D45">
            <wp:extent cx="2527540" cy="631959"/>
            <wp:effectExtent l="0" t="0" r="6350" b="0"/>
            <wp:docPr id="9" name="Picture 9" descr="P:\BAN0022 Engagement &amp; Consultation Support-PRES-V11 Folder\Links\BAN CC logo hori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BAN0022 Engagement &amp; Consultation Support-PRES-V11 Folder\Links\BAN CC logo hori 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2543" cy="640711"/>
                    </a:xfrm>
                    <a:prstGeom prst="rect">
                      <a:avLst/>
                    </a:prstGeom>
                    <a:noFill/>
                    <a:ln>
                      <a:noFill/>
                    </a:ln>
                  </pic:spPr>
                </pic:pic>
              </a:graphicData>
            </a:graphic>
          </wp:inline>
        </w:drawing>
      </w:r>
      <w:r>
        <w:tab/>
      </w:r>
      <w:r>
        <w:tab/>
      </w:r>
      <w:r>
        <w:tab/>
      </w:r>
      <w:r>
        <w:tab/>
      </w:r>
      <w:r>
        <w:tab/>
      </w:r>
      <w:r>
        <w:tab/>
      </w:r>
      <w:r>
        <w:tab/>
      </w:r>
      <w:r>
        <w:tab/>
      </w:r>
    </w:p>
    <w:p w:rsidR="006458EB" w:rsidRDefault="006458EB" w:rsidP="006458EB">
      <w:pPr>
        <w:spacing w:after="0" w:line="240" w:lineRule="auto"/>
        <w:jc w:val="center"/>
        <w:rPr>
          <w:rFonts w:ascii="Gill Sans MT" w:eastAsia="Calibri" w:hAnsi="Gill Sans MT" w:cs="Arial"/>
          <w:b/>
          <w:bCs/>
          <w:color w:val="ED7D31" w:themeColor="accent2"/>
          <w:sz w:val="52"/>
          <w:szCs w:val="24"/>
        </w:rPr>
      </w:pPr>
      <w:r w:rsidRPr="00146438">
        <w:rPr>
          <w:rFonts w:ascii="Gill Sans MT" w:eastAsia="Calibri" w:hAnsi="Gill Sans MT" w:cs="Arial"/>
          <w:b/>
          <w:bCs/>
          <w:color w:val="ED7D31" w:themeColor="accent2"/>
          <w:sz w:val="52"/>
          <w:szCs w:val="24"/>
        </w:rPr>
        <w:t>WHAT YOU SAID!</w:t>
      </w:r>
    </w:p>
    <w:p w:rsidR="006458EB" w:rsidRPr="006458EB" w:rsidRDefault="006458EB" w:rsidP="006458EB">
      <w:pPr>
        <w:spacing w:after="0" w:line="240" w:lineRule="auto"/>
        <w:ind w:left="2160" w:firstLine="720"/>
        <w:rPr>
          <w:rFonts w:ascii="Gill Sans MT" w:eastAsia="Calibri" w:hAnsi="Gill Sans MT" w:cs="Arial"/>
          <w:b/>
          <w:bCs/>
          <w:i/>
          <w:color w:val="ED7D31" w:themeColor="accent2"/>
          <w:sz w:val="36"/>
          <w:szCs w:val="24"/>
        </w:rPr>
      </w:pPr>
      <w:r w:rsidRPr="006458EB">
        <w:rPr>
          <w:rFonts w:ascii="Gill Sans MT" w:eastAsia="Calibri" w:hAnsi="Gill Sans MT" w:cs="Arial"/>
          <w:b/>
          <w:bCs/>
          <w:i/>
          <w:color w:val="ED7D31" w:themeColor="accent2"/>
          <w:sz w:val="36"/>
          <w:szCs w:val="24"/>
        </w:rPr>
        <w:t>Consultation Program</w:t>
      </w:r>
      <w:r w:rsidR="00C7450A">
        <w:rPr>
          <w:rFonts w:ascii="Gill Sans MT" w:eastAsia="Calibri" w:hAnsi="Gill Sans MT" w:cs="Arial"/>
          <w:b/>
          <w:bCs/>
          <w:i/>
          <w:color w:val="ED7D31" w:themeColor="accent2"/>
          <w:sz w:val="36"/>
          <w:szCs w:val="24"/>
        </w:rPr>
        <w:t xml:space="preserve"> findings</w:t>
      </w:r>
      <w:r w:rsidRPr="006458EB">
        <w:rPr>
          <w:rFonts w:ascii="Gill Sans MT" w:eastAsia="Calibri" w:hAnsi="Gill Sans MT" w:cs="Arial"/>
          <w:b/>
          <w:bCs/>
          <w:i/>
          <w:color w:val="ED7D31" w:themeColor="accent2"/>
          <w:sz w:val="36"/>
          <w:szCs w:val="24"/>
        </w:rPr>
        <w:t xml:space="preserve"> for the Council Plan 2017-2021 </w:t>
      </w:r>
    </w:p>
    <w:p w:rsidR="006458EB" w:rsidRDefault="006458EB" w:rsidP="006458EB">
      <w:pPr>
        <w:spacing w:after="0" w:line="240" w:lineRule="auto"/>
        <w:jc w:val="center"/>
        <w:rPr>
          <w:rFonts w:ascii="Gill Sans MT" w:eastAsia="Calibri" w:hAnsi="Gill Sans MT" w:cs="Arial"/>
          <w:b/>
          <w:bCs/>
          <w:i/>
          <w:color w:val="ED7D31" w:themeColor="accent2"/>
          <w:sz w:val="36"/>
          <w:szCs w:val="24"/>
        </w:rPr>
      </w:pPr>
      <w:r w:rsidRPr="006458EB">
        <w:rPr>
          <w:rFonts w:ascii="Gill Sans MT" w:eastAsia="Calibri" w:hAnsi="Gill Sans MT" w:cs="Arial"/>
          <w:b/>
          <w:bCs/>
          <w:i/>
          <w:color w:val="ED7D31" w:themeColor="accent2"/>
          <w:sz w:val="36"/>
          <w:szCs w:val="24"/>
        </w:rPr>
        <w:t xml:space="preserve">(Year 2) </w:t>
      </w:r>
    </w:p>
    <w:p w:rsidR="00AC2B00" w:rsidRPr="006458EB" w:rsidRDefault="00AC2B00" w:rsidP="006458EB">
      <w:pPr>
        <w:spacing w:after="0" w:line="240" w:lineRule="auto"/>
        <w:jc w:val="center"/>
        <w:rPr>
          <w:rFonts w:ascii="Gill Sans MT" w:eastAsia="Calibri" w:hAnsi="Gill Sans MT" w:cs="Arial"/>
          <w:b/>
          <w:bCs/>
          <w:i/>
          <w:color w:val="ED7D31" w:themeColor="accent2"/>
          <w:sz w:val="36"/>
          <w:szCs w:val="24"/>
        </w:rPr>
      </w:pPr>
    </w:p>
    <w:tbl>
      <w:tblPr>
        <w:tblStyle w:val="TableGrid"/>
        <w:tblW w:w="15021" w:type="dxa"/>
        <w:tblLook w:val="04A0" w:firstRow="1" w:lastRow="0" w:firstColumn="1" w:lastColumn="0" w:noHBand="0" w:noVBand="1"/>
      </w:tblPr>
      <w:tblGrid>
        <w:gridCol w:w="15021"/>
      </w:tblGrid>
      <w:tr w:rsidR="00AC2B00" w:rsidTr="00F23F49">
        <w:tc>
          <w:tcPr>
            <w:tcW w:w="15021" w:type="dxa"/>
            <w:shd w:val="clear" w:color="auto" w:fill="FF66CC"/>
          </w:tcPr>
          <w:p w:rsidR="00AC2B00" w:rsidRDefault="00AC2B00" w:rsidP="006458EB">
            <w:pPr>
              <w:rPr>
                <w:rFonts w:eastAsia="Calibri" w:cs="Arial"/>
                <w:b/>
                <w:bCs/>
                <w:sz w:val="28"/>
                <w:szCs w:val="28"/>
              </w:rPr>
            </w:pPr>
            <w:r w:rsidRPr="00AC2B00">
              <w:rPr>
                <w:rFonts w:eastAsia="Calibri" w:cs="Arial"/>
                <w:b/>
                <w:bCs/>
                <w:sz w:val="28"/>
                <w:szCs w:val="28"/>
              </w:rPr>
              <w:t>Our approach</w:t>
            </w:r>
          </w:p>
        </w:tc>
      </w:tr>
    </w:tbl>
    <w:p w:rsidR="00E57EBA" w:rsidRDefault="00E57EBA" w:rsidP="00E57EBA">
      <w:pPr>
        <w:pStyle w:val="BodyText"/>
        <w:jc w:val="left"/>
        <w:rPr>
          <w:rFonts w:ascii="Arial" w:hAnsi="Arial" w:cs="Arial"/>
          <w:sz w:val="22"/>
          <w:szCs w:val="22"/>
          <w:lang w:val="en-US"/>
        </w:rPr>
      </w:pPr>
    </w:p>
    <w:p w:rsidR="00FD74FD" w:rsidRDefault="00B208B3" w:rsidP="00FD74FD">
      <w:pPr>
        <w:pStyle w:val="BodyText"/>
        <w:jc w:val="left"/>
        <w:rPr>
          <w:rFonts w:ascii="Arial" w:hAnsi="Arial" w:cs="Arial"/>
          <w:sz w:val="22"/>
          <w:szCs w:val="22"/>
          <w:lang w:val="en-US"/>
        </w:rPr>
      </w:pPr>
      <w:r>
        <w:rPr>
          <w:rFonts w:ascii="Arial" w:hAnsi="Arial" w:cs="Arial"/>
          <w:sz w:val="22"/>
          <w:szCs w:val="22"/>
          <w:lang w:val="en-US"/>
        </w:rPr>
        <w:t>The Consultation P</w:t>
      </w:r>
      <w:r w:rsidR="00FD74FD">
        <w:rPr>
          <w:rFonts w:ascii="Arial" w:hAnsi="Arial" w:cs="Arial"/>
          <w:sz w:val="22"/>
          <w:szCs w:val="22"/>
          <w:lang w:val="en-US"/>
        </w:rPr>
        <w:t xml:space="preserve">rogram </w:t>
      </w:r>
      <w:r w:rsidR="009E7506">
        <w:rPr>
          <w:rFonts w:ascii="Arial" w:hAnsi="Arial" w:cs="Arial"/>
          <w:sz w:val="22"/>
          <w:szCs w:val="22"/>
          <w:lang w:val="en-US"/>
        </w:rPr>
        <w:t>undertaken to inform</w:t>
      </w:r>
      <w:r w:rsidR="00FD74FD">
        <w:rPr>
          <w:rFonts w:ascii="Arial" w:hAnsi="Arial" w:cs="Arial"/>
          <w:sz w:val="22"/>
          <w:szCs w:val="22"/>
          <w:lang w:val="en-US"/>
        </w:rPr>
        <w:t xml:space="preserve"> the development of </w:t>
      </w:r>
      <w:r w:rsidR="00CE2639">
        <w:rPr>
          <w:rFonts w:ascii="Arial" w:hAnsi="Arial" w:cs="Arial"/>
          <w:sz w:val="22"/>
          <w:szCs w:val="22"/>
          <w:lang w:val="en-US"/>
        </w:rPr>
        <w:t>the second year</w:t>
      </w:r>
      <w:r w:rsidR="00FD74FD">
        <w:rPr>
          <w:rFonts w:ascii="Arial" w:hAnsi="Arial" w:cs="Arial"/>
          <w:sz w:val="22"/>
          <w:szCs w:val="22"/>
          <w:lang w:val="en-US"/>
        </w:rPr>
        <w:t xml:space="preserve"> of the Council Plan 2017- 2021, focused on </w:t>
      </w:r>
      <w:r w:rsidR="00CE2639">
        <w:rPr>
          <w:rFonts w:ascii="Arial" w:hAnsi="Arial" w:cs="Arial"/>
          <w:sz w:val="22"/>
          <w:szCs w:val="22"/>
          <w:lang w:val="en-US"/>
        </w:rPr>
        <w:t>our community</w:t>
      </w:r>
      <w:r w:rsidR="00FD74FD" w:rsidRPr="00FD74FD">
        <w:rPr>
          <w:rFonts w:ascii="Arial" w:hAnsi="Arial" w:cs="Arial"/>
          <w:sz w:val="22"/>
          <w:szCs w:val="22"/>
          <w:lang w:val="en-US"/>
        </w:rPr>
        <w:t xml:space="preserve"> let</w:t>
      </w:r>
      <w:r w:rsidR="00CE2639">
        <w:rPr>
          <w:rFonts w:ascii="Arial" w:hAnsi="Arial" w:cs="Arial"/>
          <w:sz w:val="22"/>
          <w:szCs w:val="22"/>
          <w:lang w:val="en-US"/>
        </w:rPr>
        <w:t>ting</w:t>
      </w:r>
      <w:r w:rsidR="00FD74FD" w:rsidRPr="00FD74FD">
        <w:rPr>
          <w:rFonts w:ascii="Arial" w:hAnsi="Arial" w:cs="Arial"/>
          <w:sz w:val="22"/>
          <w:szCs w:val="22"/>
          <w:lang w:val="en-US"/>
        </w:rPr>
        <w:t xml:space="preserve"> us k</w:t>
      </w:r>
      <w:r w:rsidR="00FD74FD">
        <w:rPr>
          <w:rFonts w:ascii="Arial" w:hAnsi="Arial" w:cs="Arial"/>
          <w:sz w:val="22"/>
          <w:szCs w:val="22"/>
          <w:lang w:val="en-US"/>
        </w:rPr>
        <w:t>now how they think we performed</w:t>
      </w:r>
      <w:r w:rsidR="009E7506">
        <w:rPr>
          <w:rFonts w:ascii="Arial" w:hAnsi="Arial" w:cs="Arial"/>
          <w:sz w:val="22"/>
          <w:szCs w:val="22"/>
          <w:lang w:val="en-US"/>
        </w:rPr>
        <w:t>,</w:t>
      </w:r>
      <w:r w:rsidR="00FD0321">
        <w:rPr>
          <w:rFonts w:ascii="Arial" w:hAnsi="Arial" w:cs="Arial"/>
          <w:sz w:val="22"/>
          <w:szCs w:val="22"/>
          <w:lang w:val="en-US"/>
        </w:rPr>
        <w:t xml:space="preserve"> on delivering against </w:t>
      </w:r>
      <w:r w:rsidR="00FD74FD" w:rsidRPr="00FD74FD">
        <w:rPr>
          <w:rFonts w:ascii="Arial" w:hAnsi="Arial" w:cs="Arial"/>
          <w:sz w:val="22"/>
          <w:szCs w:val="22"/>
          <w:lang w:val="en-US"/>
        </w:rPr>
        <w:t>Year 1 commitments</w:t>
      </w:r>
      <w:r w:rsidR="009E7506">
        <w:rPr>
          <w:rFonts w:ascii="Arial" w:hAnsi="Arial" w:cs="Arial"/>
          <w:sz w:val="22"/>
          <w:szCs w:val="22"/>
          <w:lang w:val="en-US"/>
        </w:rPr>
        <w:t>,</w:t>
      </w:r>
      <w:r w:rsidR="00FD74FD" w:rsidRPr="00FD74FD">
        <w:rPr>
          <w:rFonts w:ascii="Arial" w:hAnsi="Arial" w:cs="Arial"/>
          <w:sz w:val="22"/>
          <w:szCs w:val="22"/>
          <w:lang w:val="en-US"/>
        </w:rPr>
        <w:t xml:space="preserve"> and what we might need to consider for the year ahead. </w:t>
      </w:r>
    </w:p>
    <w:p w:rsidR="00FD74FD" w:rsidRDefault="00FD74FD" w:rsidP="00FD74FD">
      <w:pPr>
        <w:pStyle w:val="BodyText"/>
        <w:jc w:val="left"/>
        <w:rPr>
          <w:rFonts w:ascii="Arial" w:hAnsi="Arial" w:cs="Arial"/>
          <w:sz w:val="22"/>
          <w:szCs w:val="22"/>
          <w:lang w:val="en-US"/>
        </w:rPr>
      </w:pPr>
    </w:p>
    <w:p w:rsidR="00FD74FD" w:rsidRDefault="00FD74FD" w:rsidP="00FD74FD">
      <w:pPr>
        <w:pStyle w:val="BodyText"/>
        <w:jc w:val="left"/>
        <w:rPr>
          <w:rFonts w:ascii="Arial" w:hAnsi="Arial" w:cs="Arial"/>
          <w:sz w:val="22"/>
          <w:szCs w:val="22"/>
          <w:lang w:val="en-US"/>
        </w:rPr>
      </w:pPr>
      <w:r w:rsidRPr="00FD74FD">
        <w:rPr>
          <w:rFonts w:ascii="Arial" w:hAnsi="Arial" w:cs="Arial"/>
          <w:sz w:val="22"/>
          <w:szCs w:val="22"/>
          <w:lang w:val="en-US"/>
        </w:rPr>
        <w:t>Further to this, we provided an additional consultation opportunity regarding the development of the annual budget. This focused on our Fees and Charges Schedule and Rating Strategy, two key components of the annual budget.</w:t>
      </w:r>
    </w:p>
    <w:p w:rsidR="00FD74FD" w:rsidRDefault="00FD74FD" w:rsidP="00FD74FD">
      <w:pPr>
        <w:pStyle w:val="BodyText"/>
        <w:jc w:val="left"/>
        <w:rPr>
          <w:rFonts w:ascii="Arial" w:hAnsi="Arial" w:cs="Arial"/>
          <w:sz w:val="22"/>
          <w:szCs w:val="22"/>
          <w:highlight w:val="yellow"/>
          <w:lang w:val="en-US"/>
        </w:rPr>
      </w:pPr>
    </w:p>
    <w:p w:rsidR="009E7506" w:rsidRPr="00E736C0" w:rsidRDefault="009E7506" w:rsidP="009E7506">
      <w:pPr>
        <w:pStyle w:val="BodyText"/>
        <w:jc w:val="left"/>
        <w:rPr>
          <w:rFonts w:ascii="Arial" w:hAnsi="Arial" w:cs="Arial"/>
          <w:sz w:val="22"/>
          <w:szCs w:val="22"/>
          <w:lang w:val="en-US"/>
        </w:rPr>
      </w:pPr>
      <w:r>
        <w:rPr>
          <w:rFonts w:ascii="Arial" w:hAnsi="Arial" w:cs="Arial"/>
          <w:sz w:val="22"/>
          <w:szCs w:val="22"/>
          <w:lang w:val="en-US"/>
        </w:rPr>
        <w:t xml:space="preserve">Findings of our Year 2 Council Plan 2017-2021 Consultation Program </w:t>
      </w:r>
      <w:r w:rsidR="004C75FD">
        <w:rPr>
          <w:rFonts w:ascii="Arial" w:hAnsi="Arial" w:cs="Arial"/>
          <w:sz w:val="22"/>
          <w:szCs w:val="22"/>
          <w:lang w:val="en-US"/>
        </w:rPr>
        <w:t xml:space="preserve">are detailed within this report and </w:t>
      </w:r>
      <w:r>
        <w:rPr>
          <w:rFonts w:ascii="Arial" w:hAnsi="Arial" w:cs="Arial"/>
          <w:sz w:val="22"/>
          <w:szCs w:val="22"/>
          <w:lang w:val="en-US"/>
        </w:rPr>
        <w:t xml:space="preserve">build upon the extensive Consultation Program undertaken for the development of the four year Council Plan 2017-2021. Full details of the four year program and </w:t>
      </w:r>
      <w:r w:rsidRPr="00E736C0">
        <w:rPr>
          <w:rFonts w:ascii="Arial" w:hAnsi="Arial" w:cs="Arial"/>
          <w:sz w:val="22"/>
          <w:szCs w:val="22"/>
          <w:lang w:val="en-US"/>
        </w:rPr>
        <w:t xml:space="preserve">findings can be found on Council’s website, and is titled </w:t>
      </w:r>
      <w:r w:rsidRPr="00E736C0">
        <w:rPr>
          <w:rFonts w:ascii="Arial" w:hAnsi="Arial" w:cs="Arial"/>
          <w:i/>
          <w:iCs/>
          <w:sz w:val="22"/>
          <w:szCs w:val="22"/>
          <w:lang w:val="en-US"/>
        </w:rPr>
        <w:t>Council Plan 2017 ‘What you said’ Report.</w:t>
      </w:r>
      <w:r w:rsidRPr="00E736C0">
        <w:rPr>
          <w:rFonts w:ascii="Arial" w:hAnsi="Arial" w:cs="Arial"/>
          <w:sz w:val="22"/>
          <w:szCs w:val="22"/>
          <w:lang w:val="en-US"/>
        </w:rPr>
        <w:t xml:space="preserve"> </w:t>
      </w:r>
    </w:p>
    <w:p w:rsidR="00E57EBA" w:rsidRDefault="00E57EBA" w:rsidP="00E57EBA">
      <w:pPr>
        <w:pStyle w:val="BodyText"/>
        <w:jc w:val="left"/>
        <w:rPr>
          <w:rFonts w:ascii="Arial" w:hAnsi="Arial" w:cs="Arial"/>
          <w:sz w:val="22"/>
          <w:szCs w:val="22"/>
          <w:lang w:val="en-US"/>
        </w:rPr>
      </w:pPr>
    </w:p>
    <w:p w:rsidR="00E57EBA" w:rsidRDefault="00E57EBA" w:rsidP="00E57EBA">
      <w:pPr>
        <w:pStyle w:val="BodyText"/>
        <w:jc w:val="left"/>
        <w:rPr>
          <w:rFonts w:ascii="Arial" w:hAnsi="Arial" w:cs="Arial"/>
          <w:sz w:val="22"/>
          <w:szCs w:val="22"/>
          <w:lang w:val="en-US"/>
        </w:rPr>
      </w:pPr>
      <w:r w:rsidRPr="009E7506">
        <w:rPr>
          <w:rFonts w:ascii="Arial" w:hAnsi="Arial" w:cs="Arial"/>
          <w:sz w:val="22"/>
          <w:szCs w:val="22"/>
          <w:lang w:val="en-US"/>
        </w:rPr>
        <w:t>Together all of this information has helped shaped our Council Plan key initiatives for 2018/2019 and the Budget 2018/2019</w:t>
      </w:r>
      <w:r w:rsidR="004C75FD">
        <w:rPr>
          <w:rFonts w:ascii="Arial" w:hAnsi="Arial" w:cs="Arial"/>
          <w:sz w:val="22"/>
          <w:szCs w:val="22"/>
          <w:lang w:val="en-US"/>
        </w:rPr>
        <w:t>.</w:t>
      </w:r>
    </w:p>
    <w:p w:rsidR="00E57EBA" w:rsidRDefault="00E57EBA" w:rsidP="00E57EBA">
      <w:pPr>
        <w:rPr>
          <w:rFonts w:ascii="Arial" w:hAnsi="Arial" w:cs="Arial"/>
        </w:rPr>
      </w:pPr>
    </w:p>
    <w:p w:rsidR="00E57EBA" w:rsidRDefault="00E57EBA" w:rsidP="00E57EBA">
      <w:pPr>
        <w:ind w:left="5760"/>
        <w:rPr>
          <w:rFonts w:ascii="Arial" w:hAnsi="Arial" w:cs="Arial"/>
          <w:strike/>
          <w:color w:val="0070C0"/>
        </w:rPr>
      </w:pPr>
    </w:p>
    <w:p w:rsidR="00E57EBA" w:rsidRPr="00330F6B" w:rsidRDefault="00E57EBA" w:rsidP="00E57EBA">
      <w:pPr>
        <w:ind w:left="720"/>
        <w:rPr>
          <w:rFonts w:ascii="Arial" w:hAnsi="Arial" w:cs="Arial"/>
          <w:color w:val="0070C0"/>
        </w:rPr>
      </w:pPr>
      <w:r w:rsidRPr="00330F6B">
        <w:rPr>
          <w:rFonts w:ascii="Arial" w:hAnsi="Arial" w:cs="Arial"/>
          <w:b/>
          <w:bCs/>
          <w:i/>
          <w:iCs/>
          <w:color w:val="0070C0"/>
        </w:rPr>
        <w:t>What you said:</w:t>
      </w:r>
    </w:p>
    <w:p w:rsidR="00330F6B" w:rsidRDefault="00E57EBA" w:rsidP="00330F6B">
      <w:pPr>
        <w:ind w:left="720"/>
        <w:rPr>
          <w:rFonts w:ascii="Arial" w:hAnsi="Arial" w:cs="Arial"/>
          <w:i/>
          <w:iCs/>
          <w:color w:val="0070C0"/>
          <w:lang w:eastAsia="en-AU"/>
        </w:rPr>
      </w:pPr>
      <w:r w:rsidRPr="00330F6B">
        <w:rPr>
          <w:rFonts w:ascii="Arial" w:hAnsi="Arial" w:cs="Arial"/>
          <w:i/>
          <w:iCs/>
          <w:color w:val="0070C0"/>
          <w:lang w:eastAsia="en-AU"/>
        </w:rPr>
        <w:t>“I am very happy with how Banyule has taken shape, particularly over the last 24 months. A vision appears to be getting implemented effectively.”</w:t>
      </w:r>
    </w:p>
    <w:p w:rsidR="006458EB" w:rsidRPr="00330F6B" w:rsidRDefault="00E57EBA" w:rsidP="00330F6B">
      <w:pPr>
        <w:ind w:left="720" w:firstLine="720"/>
        <w:rPr>
          <w:rFonts w:ascii="Arial" w:hAnsi="Arial" w:cs="Arial"/>
          <w:i/>
          <w:iCs/>
          <w:color w:val="0070C0"/>
          <w:lang w:eastAsia="en-AU"/>
        </w:rPr>
      </w:pPr>
      <w:r w:rsidRPr="00330F6B">
        <w:rPr>
          <w:rFonts w:ascii="Arial" w:hAnsi="Arial" w:cs="Arial"/>
          <w:i/>
          <w:iCs/>
          <w:color w:val="0070C0"/>
          <w:lang w:eastAsia="en-AU"/>
        </w:rPr>
        <w:t>Feedback from community member</w:t>
      </w:r>
    </w:p>
    <w:tbl>
      <w:tblPr>
        <w:tblStyle w:val="TableGrid"/>
        <w:tblW w:w="15021" w:type="dxa"/>
        <w:tblLook w:val="04A0" w:firstRow="1" w:lastRow="0" w:firstColumn="1" w:lastColumn="0" w:noHBand="0" w:noVBand="1"/>
      </w:tblPr>
      <w:tblGrid>
        <w:gridCol w:w="15021"/>
      </w:tblGrid>
      <w:tr w:rsidR="00AC2B00" w:rsidTr="00F23F49">
        <w:trPr>
          <w:trHeight w:val="70"/>
        </w:trPr>
        <w:tc>
          <w:tcPr>
            <w:tcW w:w="15021" w:type="dxa"/>
            <w:shd w:val="clear" w:color="auto" w:fill="FF66CC"/>
          </w:tcPr>
          <w:p w:rsidR="00AC2B00" w:rsidRDefault="00AC2B00" w:rsidP="006458EB">
            <w:pPr>
              <w:rPr>
                <w:rFonts w:eastAsia="Calibri" w:cs="Arial"/>
                <w:b/>
                <w:bCs/>
                <w:sz w:val="28"/>
                <w:szCs w:val="28"/>
              </w:rPr>
            </w:pPr>
            <w:r w:rsidRPr="00AC2B00">
              <w:rPr>
                <w:rFonts w:eastAsia="Calibri" w:cs="Arial"/>
                <w:b/>
                <w:bCs/>
                <w:sz w:val="28"/>
                <w:szCs w:val="28"/>
              </w:rPr>
              <w:lastRenderedPageBreak/>
              <w:t>Methodology</w:t>
            </w:r>
          </w:p>
        </w:tc>
      </w:tr>
    </w:tbl>
    <w:p w:rsidR="006458EB" w:rsidRPr="002F52F2" w:rsidRDefault="006458EB" w:rsidP="006458EB">
      <w:pPr>
        <w:spacing w:after="0" w:line="240" w:lineRule="auto"/>
        <w:rPr>
          <w:rFonts w:eastAsia="Calibri" w:cs="Arial"/>
          <w:b/>
          <w:bCs/>
          <w:sz w:val="24"/>
          <w:szCs w:val="24"/>
        </w:rPr>
      </w:pPr>
    </w:p>
    <w:p w:rsidR="006458EB" w:rsidRPr="002F52F2" w:rsidRDefault="006458EB" w:rsidP="006458EB">
      <w:r w:rsidRPr="002F52F2">
        <w:t>Two streams of consultation were undertaken with external stakeholders in the development of the Council Plan 2017-2021 (Year 2) and Council Budget 2018/2019.</w:t>
      </w:r>
    </w:p>
    <w:tbl>
      <w:tblPr>
        <w:tblStyle w:val="TableGrid"/>
        <w:tblW w:w="15021" w:type="dxa"/>
        <w:tblLook w:val="04A0" w:firstRow="1" w:lastRow="0" w:firstColumn="1" w:lastColumn="0" w:noHBand="0" w:noVBand="1"/>
      </w:tblPr>
      <w:tblGrid>
        <w:gridCol w:w="1216"/>
        <w:gridCol w:w="1039"/>
        <w:gridCol w:w="1160"/>
        <w:gridCol w:w="3822"/>
        <w:gridCol w:w="6225"/>
        <w:gridCol w:w="1559"/>
      </w:tblGrid>
      <w:tr w:rsidR="006458EB" w:rsidRPr="002F52F2" w:rsidTr="00456ADC">
        <w:tc>
          <w:tcPr>
            <w:tcW w:w="1217" w:type="dxa"/>
            <w:shd w:val="clear" w:color="auto" w:fill="D9D9D9" w:themeFill="background1" w:themeFillShade="D9"/>
          </w:tcPr>
          <w:p w:rsidR="006458EB" w:rsidRPr="002F52F2" w:rsidRDefault="006458EB" w:rsidP="00456ADC">
            <w:pPr>
              <w:rPr>
                <w:b/>
              </w:rPr>
            </w:pPr>
            <w:r w:rsidRPr="002F52F2">
              <w:rPr>
                <w:b/>
              </w:rPr>
              <w:t>Document</w:t>
            </w:r>
          </w:p>
        </w:tc>
        <w:tc>
          <w:tcPr>
            <w:tcW w:w="1039" w:type="dxa"/>
            <w:shd w:val="clear" w:color="auto" w:fill="D9D9D9" w:themeFill="background1" w:themeFillShade="D9"/>
          </w:tcPr>
          <w:p w:rsidR="006458EB" w:rsidRPr="002F52F2" w:rsidRDefault="006458EB" w:rsidP="00456ADC">
            <w:pPr>
              <w:rPr>
                <w:b/>
              </w:rPr>
            </w:pPr>
            <w:r w:rsidRPr="002F52F2">
              <w:rPr>
                <w:b/>
              </w:rPr>
              <w:t>Date Range</w:t>
            </w:r>
          </w:p>
        </w:tc>
        <w:tc>
          <w:tcPr>
            <w:tcW w:w="1141" w:type="dxa"/>
            <w:shd w:val="clear" w:color="auto" w:fill="D9D9D9" w:themeFill="background1" w:themeFillShade="D9"/>
          </w:tcPr>
          <w:p w:rsidR="006458EB" w:rsidRPr="002F52F2" w:rsidRDefault="006458EB" w:rsidP="00456ADC">
            <w:pPr>
              <w:rPr>
                <w:b/>
              </w:rPr>
            </w:pPr>
            <w:r w:rsidRPr="002F52F2">
              <w:rPr>
                <w:b/>
              </w:rPr>
              <w:t>Method</w:t>
            </w:r>
          </w:p>
        </w:tc>
        <w:tc>
          <w:tcPr>
            <w:tcW w:w="3828" w:type="dxa"/>
            <w:shd w:val="clear" w:color="auto" w:fill="D9D9D9" w:themeFill="background1" w:themeFillShade="D9"/>
          </w:tcPr>
          <w:p w:rsidR="006458EB" w:rsidRPr="002F52F2" w:rsidRDefault="006458EB" w:rsidP="00456ADC">
            <w:pPr>
              <w:rPr>
                <w:b/>
              </w:rPr>
            </w:pPr>
            <w:r w:rsidRPr="002F52F2">
              <w:rPr>
                <w:b/>
              </w:rPr>
              <w:t>Engagement Delivery</w:t>
            </w:r>
          </w:p>
        </w:tc>
        <w:tc>
          <w:tcPr>
            <w:tcW w:w="6237" w:type="dxa"/>
            <w:shd w:val="clear" w:color="auto" w:fill="D9D9D9" w:themeFill="background1" w:themeFillShade="D9"/>
          </w:tcPr>
          <w:p w:rsidR="006458EB" w:rsidRPr="002F52F2" w:rsidRDefault="006458EB" w:rsidP="00456ADC">
            <w:pPr>
              <w:rPr>
                <w:b/>
              </w:rPr>
            </w:pPr>
            <w:r w:rsidRPr="002F52F2">
              <w:rPr>
                <w:b/>
              </w:rPr>
              <w:t>Topic</w:t>
            </w:r>
          </w:p>
        </w:tc>
        <w:tc>
          <w:tcPr>
            <w:tcW w:w="1559" w:type="dxa"/>
            <w:shd w:val="clear" w:color="auto" w:fill="D9D9D9" w:themeFill="background1" w:themeFillShade="D9"/>
          </w:tcPr>
          <w:p w:rsidR="006458EB" w:rsidRPr="002F52F2" w:rsidRDefault="006458EB" w:rsidP="00456ADC">
            <w:pPr>
              <w:rPr>
                <w:b/>
              </w:rPr>
            </w:pPr>
            <w:r w:rsidRPr="002F52F2">
              <w:rPr>
                <w:b/>
              </w:rPr>
              <w:t>Contributions</w:t>
            </w:r>
          </w:p>
        </w:tc>
      </w:tr>
      <w:tr w:rsidR="006458EB" w:rsidRPr="002F52F2" w:rsidTr="00456ADC">
        <w:tc>
          <w:tcPr>
            <w:tcW w:w="1217" w:type="dxa"/>
          </w:tcPr>
          <w:p w:rsidR="006458EB" w:rsidRPr="002F52F2" w:rsidRDefault="006458EB" w:rsidP="00456ADC">
            <w:r w:rsidRPr="002F52F2">
              <w:t>Council Plan 2017 – 2021 (Year2)</w:t>
            </w:r>
          </w:p>
          <w:p w:rsidR="006458EB" w:rsidRPr="002F52F2" w:rsidRDefault="006458EB" w:rsidP="00456ADC"/>
        </w:tc>
        <w:tc>
          <w:tcPr>
            <w:tcW w:w="1039" w:type="dxa"/>
          </w:tcPr>
          <w:p w:rsidR="006458EB" w:rsidRPr="002F52F2" w:rsidRDefault="006458EB" w:rsidP="00456ADC">
            <w:r w:rsidRPr="002F52F2">
              <w:t>06.01.18 -26.02.18</w:t>
            </w:r>
          </w:p>
        </w:tc>
        <w:tc>
          <w:tcPr>
            <w:tcW w:w="1141" w:type="dxa"/>
          </w:tcPr>
          <w:p w:rsidR="006458EB" w:rsidRPr="002F52F2" w:rsidRDefault="00CF59DC" w:rsidP="00456ADC">
            <w:r>
              <w:t>Assisted and unassisted</w:t>
            </w:r>
            <w:r w:rsidR="006458EB" w:rsidRPr="002F52F2">
              <w:t xml:space="preserve"> On-line survey</w:t>
            </w:r>
          </w:p>
        </w:tc>
        <w:tc>
          <w:tcPr>
            <w:tcW w:w="3828" w:type="dxa"/>
          </w:tcPr>
          <w:p w:rsidR="006458EB" w:rsidRPr="002F52F2" w:rsidRDefault="006458EB" w:rsidP="00456ADC">
            <w:r w:rsidRPr="002F52F2">
              <w:t>Face to face engagement with community at 7 ward based Movies on the Move events</w:t>
            </w:r>
          </w:p>
          <w:p w:rsidR="006458EB" w:rsidRPr="002F52F2" w:rsidRDefault="006458EB" w:rsidP="00456ADC"/>
          <w:p w:rsidR="006458EB" w:rsidRPr="002F52F2" w:rsidRDefault="006458EB" w:rsidP="00456ADC">
            <w:r w:rsidRPr="002F52F2">
              <w:t xml:space="preserve">Shaping Banyule </w:t>
            </w:r>
          </w:p>
        </w:tc>
        <w:tc>
          <w:tcPr>
            <w:tcW w:w="6237" w:type="dxa"/>
          </w:tcPr>
          <w:p w:rsidR="006458EB" w:rsidRPr="002F52F2" w:rsidRDefault="006458EB" w:rsidP="00456ADC">
            <w:r w:rsidRPr="002F52F2">
              <w:t>Perception of delivery against Year 1 commitments</w:t>
            </w:r>
          </w:p>
          <w:p w:rsidR="006458EB" w:rsidRPr="002F52F2" w:rsidRDefault="006458EB" w:rsidP="00456ADC"/>
          <w:p w:rsidR="006458EB" w:rsidRPr="002F52F2" w:rsidRDefault="006458EB" w:rsidP="00456ADC">
            <w:r w:rsidRPr="002F52F2">
              <w:t>Considerations for moving forward within each of the objective areas for Year2</w:t>
            </w:r>
          </w:p>
        </w:tc>
        <w:tc>
          <w:tcPr>
            <w:tcW w:w="1559" w:type="dxa"/>
          </w:tcPr>
          <w:p w:rsidR="006458EB" w:rsidRPr="002F52F2" w:rsidRDefault="006458EB" w:rsidP="00456ADC">
            <w:r w:rsidRPr="002F52F2">
              <w:t>324</w:t>
            </w:r>
          </w:p>
        </w:tc>
      </w:tr>
      <w:tr w:rsidR="006458EB" w:rsidRPr="002F52F2" w:rsidTr="00456ADC">
        <w:tc>
          <w:tcPr>
            <w:tcW w:w="1217" w:type="dxa"/>
          </w:tcPr>
          <w:p w:rsidR="006458EB" w:rsidRPr="002F52F2" w:rsidRDefault="006458EB" w:rsidP="00456ADC">
            <w:r w:rsidRPr="002F52F2">
              <w:t>Council Budget 2018/2019</w:t>
            </w:r>
          </w:p>
        </w:tc>
        <w:tc>
          <w:tcPr>
            <w:tcW w:w="1039" w:type="dxa"/>
          </w:tcPr>
          <w:p w:rsidR="006458EB" w:rsidRPr="002F52F2" w:rsidRDefault="006458EB" w:rsidP="00456ADC">
            <w:r w:rsidRPr="002F52F2">
              <w:t>12.12.17 -02.02.18</w:t>
            </w:r>
          </w:p>
        </w:tc>
        <w:tc>
          <w:tcPr>
            <w:tcW w:w="1141" w:type="dxa"/>
          </w:tcPr>
          <w:p w:rsidR="006458EB" w:rsidRPr="002F52F2" w:rsidRDefault="006458EB" w:rsidP="00456ADC">
            <w:r w:rsidRPr="002F52F2">
              <w:t>On-line survey</w:t>
            </w:r>
          </w:p>
        </w:tc>
        <w:tc>
          <w:tcPr>
            <w:tcW w:w="3828" w:type="dxa"/>
          </w:tcPr>
          <w:p w:rsidR="006458EB" w:rsidRPr="002F52F2" w:rsidRDefault="006458EB" w:rsidP="00456ADC">
            <w:r w:rsidRPr="002F52F2">
              <w:t>Shaping Banyule</w:t>
            </w:r>
          </w:p>
        </w:tc>
        <w:tc>
          <w:tcPr>
            <w:tcW w:w="6237" w:type="dxa"/>
          </w:tcPr>
          <w:p w:rsidR="006458EB" w:rsidRPr="002F52F2" w:rsidRDefault="006458EB" w:rsidP="00456ADC">
            <w:r w:rsidRPr="002F52F2">
              <w:t>Perception of equity of Rating Strategy</w:t>
            </w:r>
          </w:p>
          <w:p w:rsidR="006458EB" w:rsidRPr="002F52F2" w:rsidRDefault="006458EB" w:rsidP="00456ADC"/>
          <w:p w:rsidR="006458EB" w:rsidRPr="002F52F2" w:rsidRDefault="006458EB" w:rsidP="00456ADC">
            <w:r w:rsidRPr="002F52F2">
              <w:t>Perception of value for money of Fees &amp; Charges Schedule</w:t>
            </w:r>
          </w:p>
        </w:tc>
        <w:tc>
          <w:tcPr>
            <w:tcW w:w="1559" w:type="dxa"/>
          </w:tcPr>
          <w:p w:rsidR="006458EB" w:rsidRPr="002F52F2" w:rsidRDefault="006458EB" w:rsidP="00456ADC">
            <w:r w:rsidRPr="002F52F2">
              <w:t>3</w:t>
            </w:r>
          </w:p>
        </w:tc>
      </w:tr>
    </w:tbl>
    <w:p w:rsidR="006458EB" w:rsidRDefault="006458EB" w:rsidP="006458EB">
      <w:pPr>
        <w:spacing w:after="0" w:line="240" w:lineRule="auto"/>
        <w:rPr>
          <w:rFonts w:eastAsia="Calibri" w:cs="Arial"/>
          <w:bCs/>
          <w:sz w:val="24"/>
          <w:szCs w:val="24"/>
        </w:rPr>
      </w:pPr>
    </w:p>
    <w:p w:rsidR="00AC2B00" w:rsidRPr="002F52F2" w:rsidRDefault="00AC2B00" w:rsidP="006458EB">
      <w:pPr>
        <w:spacing w:after="0" w:line="240" w:lineRule="auto"/>
        <w:rPr>
          <w:rFonts w:eastAsia="Calibri" w:cs="Arial"/>
          <w:bCs/>
          <w:sz w:val="24"/>
          <w:szCs w:val="24"/>
        </w:rPr>
      </w:pPr>
    </w:p>
    <w:tbl>
      <w:tblPr>
        <w:tblStyle w:val="TableGrid"/>
        <w:tblW w:w="15021" w:type="dxa"/>
        <w:tblLook w:val="04A0" w:firstRow="1" w:lastRow="0" w:firstColumn="1" w:lastColumn="0" w:noHBand="0" w:noVBand="1"/>
      </w:tblPr>
      <w:tblGrid>
        <w:gridCol w:w="15021"/>
      </w:tblGrid>
      <w:tr w:rsidR="00AC2B00" w:rsidTr="00F23F49">
        <w:tc>
          <w:tcPr>
            <w:tcW w:w="15021" w:type="dxa"/>
            <w:shd w:val="clear" w:color="auto" w:fill="FF66CC"/>
          </w:tcPr>
          <w:p w:rsidR="00AC2B00" w:rsidRPr="00AC2B00" w:rsidRDefault="00AC2B00" w:rsidP="006458EB">
            <w:pPr>
              <w:rPr>
                <w:rFonts w:eastAsia="Calibri" w:cs="Arial"/>
                <w:b/>
                <w:bCs/>
                <w:sz w:val="28"/>
                <w:szCs w:val="28"/>
              </w:rPr>
            </w:pPr>
            <w:r w:rsidRPr="00AC2B00">
              <w:rPr>
                <w:rFonts w:eastAsia="Calibri" w:cs="Arial"/>
                <w:b/>
                <w:bCs/>
                <w:sz w:val="28"/>
                <w:szCs w:val="28"/>
              </w:rPr>
              <w:t>Profile of Respondents</w:t>
            </w:r>
          </w:p>
        </w:tc>
      </w:tr>
    </w:tbl>
    <w:p w:rsidR="0006634B" w:rsidRDefault="0006634B" w:rsidP="006458EB">
      <w:pPr>
        <w:spacing w:after="0" w:line="240" w:lineRule="auto"/>
        <w:rPr>
          <w:rFonts w:eastAsia="Calibri" w:cs="Arial"/>
          <w:b/>
          <w:bCs/>
        </w:rPr>
        <w:sectPr w:rsidR="0006634B" w:rsidSect="006458EB">
          <w:headerReference w:type="default" r:id="rId10"/>
          <w:footerReference w:type="default" r:id="rId11"/>
          <w:pgSz w:w="16838" w:h="11906" w:orient="landscape"/>
          <w:pgMar w:top="1440" w:right="1440" w:bottom="1440" w:left="1440" w:header="708" w:footer="708" w:gutter="0"/>
          <w:cols w:space="708"/>
          <w:docGrid w:linePitch="360"/>
        </w:sectPr>
      </w:pPr>
    </w:p>
    <w:p w:rsidR="001B36D6" w:rsidRPr="002F52F2" w:rsidRDefault="001B36D6" w:rsidP="006458EB">
      <w:pPr>
        <w:spacing w:after="0" w:line="240" w:lineRule="auto"/>
        <w:rPr>
          <w:rFonts w:eastAsia="Calibri" w:cs="Arial"/>
          <w:b/>
          <w:bCs/>
        </w:rPr>
      </w:pPr>
    </w:p>
    <w:p w:rsidR="001B36D6" w:rsidRPr="00AC2B00" w:rsidRDefault="00AC2B00" w:rsidP="006458EB">
      <w:pPr>
        <w:spacing w:after="0" w:line="240" w:lineRule="auto"/>
        <w:rPr>
          <w:rFonts w:eastAsia="Calibri" w:cs="Arial"/>
          <w:b/>
          <w:bCs/>
          <w:u w:val="single"/>
        </w:rPr>
      </w:pPr>
      <w:r w:rsidRPr="00AC2B00">
        <w:rPr>
          <w:rFonts w:eastAsia="Calibri" w:cs="Arial"/>
          <w:b/>
          <w:bCs/>
          <w:u w:val="single"/>
        </w:rPr>
        <w:t>Gender</w:t>
      </w:r>
    </w:p>
    <w:p w:rsidR="00AC2B00" w:rsidRPr="002F52F2" w:rsidRDefault="00AC2B00" w:rsidP="006458EB">
      <w:pPr>
        <w:spacing w:after="0" w:line="240" w:lineRule="auto"/>
        <w:rPr>
          <w:rFonts w:eastAsia="Calibri" w:cs="Arial"/>
          <w:b/>
          <w:bCs/>
        </w:rPr>
      </w:pPr>
    </w:p>
    <w:p w:rsidR="006458EB" w:rsidRPr="002F52F2" w:rsidRDefault="001B36D6" w:rsidP="006458EB">
      <w:pPr>
        <w:spacing w:after="0" w:line="240" w:lineRule="auto"/>
        <w:rPr>
          <w:rFonts w:eastAsia="Calibri" w:cs="Arial"/>
          <w:b/>
          <w:bCs/>
          <w:i/>
        </w:rPr>
      </w:pPr>
      <w:r w:rsidRPr="002F52F2">
        <w:rPr>
          <w:rFonts w:eastAsia="Calibri" w:cs="Arial"/>
          <w:b/>
          <w:bCs/>
          <w:i/>
        </w:rPr>
        <w:t>Council Plan Consultation</w:t>
      </w:r>
      <w:r w:rsidRPr="002F52F2">
        <w:rPr>
          <w:rFonts w:eastAsia="Calibri" w:cs="Arial"/>
          <w:b/>
          <w:bCs/>
          <w:i/>
        </w:rPr>
        <w:tab/>
      </w:r>
      <w:r w:rsidRPr="002F52F2">
        <w:rPr>
          <w:rFonts w:eastAsia="Calibri" w:cs="Arial"/>
          <w:b/>
          <w:bCs/>
          <w:i/>
        </w:rPr>
        <w:tab/>
      </w:r>
      <w:r w:rsidRPr="002F52F2">
        <w:rPr>
          <w:rFonts w:eastAsia="Calibri" w:cs="Arial"/>
          <w:b/>
          <w:bCs/>
          <w:i/>
        </w:rPr>
        <w:tab/>
      </w:r>
      <w:r w:rsidRPr="002F52F2">
        <w:rPr>
          <w:rFonts w:eastAsia="Calibri" w:cs="Arial"/>
          <w:b/>
          <w:bCs/>
          <w:i/>
        </w:rPr>
        <w:tab/>
      </w:r>
      <w:r w:rsidRPr="002F52F2">
        <w:rPr>
          <w:rFonts w:eastAsia="Calibri" w:cs="Arial"/>
          <w:b/>
          <w:bCs/>
          <w:i/>
        </w:rPr>
        <w:tab/>
      </w:r>
      <w:r w:rsidRPr="002F52F2">
        <w:rPr>
          <w:rFonts w:eastAsia="Calibri" w:cs="Arial"/>
          <w:b/>
          <w:bCs/>
          <w:i/>
        </w:rPr>
        <w:tab/>
      </w:r>
      <w:r w:rsidRPr="002F52F2">
        <w:rPr>
          <w:rFonts w:eastAsia="Calibri" w:cs="Arial"/>
          <w:b/>
          <w:bCs/>
          <w:i/>
        </w:rPr>
        <w:tab/>
      </w:r>
      <w:r w:rsidRPr="002F52F2">
        <w:rPr>
          <w:rFonts w:eastAsia="Calibri" w:cs="Arial"/>
          <w:b/>
          <w:bCs/>
          <w:i/>
        </w:rPr>
        <w:tab/>
      </w:r>
    </w:p>
    <w:tbl>
      <w:tblPr>
        <w:tblW w:w="4360" w:type="dxa"/>
        <w:tblLook w:val="04A0" w:firstRow="1" w:lastRow="0" w:firstColumn="1" w:lastColumn="0" w:noHBand="0" w:noVBand="1"/>
      </w:tblPr>
      <w:tblGrid>
        <w:gridCol w:w="3418"/>
        <w:gridCol w:w="1120"/>
        <w:gridCol w:w="1120"/>
      </w:tblGrid>
      <w:tr w:rsidR="001B36D6" w:rsidRPr="001B36D6" w:rsidTr="001B36D6">
        <w:trPr>
          <w:trHeight w:val="300"/>
        </w:trPr>
        <w:tc>
          <w:tcPr>
            <w:tcW w:w="2120" w:type="dxa"/>
            <w:tcBorders>
              <w:top w:val="nil"/>
              <w:left w:val="nil"/>
              <w:bottom w:val="single" w:sz="4" w:space="0" w:color="auto"/>
              <w:right w:val="nil"/>
            </w:tcBorders>
            <w:shd w:val="clear" w:color="auto" w:fill="BFBFBF" w:themeFill="background1" w:themeFillShade="BF"/>
            <w:noWrap/>
            <w:vAlign w:val="bottom"/>
            <w:hideMark/>
          </w:tcPr>
          <w:p w:rsidR="001B36D6" w:rsidRPr="001B36D6" w:rsidRDefault="001B36D6" w:rsidP="001B36D6">
            <w:pPr>
              <w:spacing w:after="0" w:line="240" w:lineRule="auto"/>
              <w:rPr>
                <w:rFonts w:eastAsia="Times New Roman" w:cs="Times New Roman"/>
                <w:b/>
                <w:bCs/>
                <w:color w:val="000000"/>
                <w:lang w:eastAsia="en-AU"/>
              </w:rPr>
            </w:pPr>
            <w:r w:rsidRPr="001B36D6">
              <w:rPr>
                <w:rFonts w:eastAsia="Times New Roman" w:cs="Times New Roman"/>
                <w:b/>
                <w:bCs/>
                <w:color w:val="000000"/>
                <w:lang w:eastAsia="en-AU"/>
              </w:rPr>
              <w:t>Gender</w:t>
            </w:r>
          </w:p>
        </w:tc>
        <w:tc>
          <w:tcPr>
            <w:tcW w:w="1120" w:type="dxa"/>
            <w:tcBorders>
              <w:top w:val="nil"/>
              <w:left w:val="nil"/>
              <w:bottom w:val="single" w:sz="4" w:space="0" w:color="auto"/>
              <w:right w:val="nil"/>
            </w:tcBorders>
            <w:shd w:val="clear" w:color="auto" w:fill="BFBFBF" w:themeFill="background1" w:themeFillShade="BF"/>
            <w:noWrap/>
            <w:vAlign w:val="bottom"/>
            <w:hideMark/>
          </w:tcPr>
          <w:p w:rsidR="001B36D6" w:rsidRPr="001B36D6" w:rsidRDefault="001B36D6" w:rsidP="001B36D6">
            <w:pPr>
              <w:spacing w:after="0" w:line="240" w:lineRule="auto"/>
              <w:rPr>
                <w:rFonts w:eastAsia="Times New Roman" w:cs="Times New Roman"/>
                <w:b/>
                <w:bCs/>
                <w:color w:val="000000"/>
                <w:lang w:eastAsia="en-AU"/>
              </w:rPr>
            </w:pPr>
          </w:p>
        </w:tc>
        <w:tc>
          <w:tcPr>
            <w:tcW w:w="1120" w:type="dxa"/>
            <w:tcBorders>
              <w:top w:val="nil"/>
              <w:left w:val="nil"/>
              <w:bottom w:val="single" w:sz="4" w:space="0" w:color="auto"/>
              <w:right w:val="nil"/>
            </w:tcBorders>
            <w:shd w:val="clear" w:color="auto" w:fill="BFBFBF" w:themeFill="background1" w:themeFillShade="BF"/>
            <w:noWrap/>
            <w:vAlign w:val="bottom"/>
            <w:hideMark/>
          </w:tcPr>
          <w:p w:rsidR="001B36D6" w:rsidRPr="001B36D6" w:rsidRDefault="001B36D6" w:rsidP="001B36D6">
            <w:pPr>
              <w:spacing w:after="0" w:line="240" w:lineRule="auto"/>
              <w:rPr>
                <w:rFonts w:eastAsia="Times New Roman" w:cs="Times New Roman"/>
                <w:sz w:val="20"/>
                <w:szCs w:val="20"/>
                <w:lang w:eastAsia="en-AU"/>
              </w:rPr>
            </w:pPr>
          </w:p>
        </w:tc>
      </w:tr>
      <w:tr w:rsidR="001B36D6" w:rsidRPr="001B36D6" w:rsidTr="001B36D6">
        <w:trPr>
          <w:trHeight w:val="300"/>
        </w:trPr>
        <w:tc>
          <w:tcPr>
            <w:tcW w:w="2120" w:type="dxa"/>
            <w:tcBorders>
              <w:top w:val="single" w:sz="4" w:space="0" w:color="auto"/>
              <w:left w:val="nil"/>
              <w:bottom w:val="nil"/>
              <w:right w:val="nil"/>
            </w:tcBorders>
            <w:shd w:val="clear" w:color="auto" w:fill="auto"/>
            <w:noWrap/>
            <w:vAlign w:val="bottom"/>
            <w:hideMark/>
          </w:tcPr>
          <w:p w:rsidR="001B36D6" w:rsidRPr="001B36D6" w:rsidRDefault="001B36D6" w:rsidP="001B36D6">
            <w:pPr>
              <w:spacing w:after="0" w:line="240" w:lineRule="auto"/>
              <w:rPr>
                <w:rFonts w:eastAsia="Times New Roman" w:cs="Times New Roman"/>
                <w:color w:val="000000"/>
                <w:lang w:eastAsia="en-AU"/>
              </w:rPr>
            </w:pPr>
            <w:r w:rsidRPr="001B36D6">
              <w:rPr>
                <w:rFonts w:eastAsia="Times New Roman" w:cs="Times New Roman"/>
                <w:color w:val="000000"/>
                <w:lang w:eastAsia="en-AU"/>
              </w:rPr>
              <w:t>Female</w:t>
            </w:r>
          </w:p>
        </w:tc>
        <w:tc>
          <w:tcPr>
            <w:tcW w:w="1120" w:type="dxa"/>
            <w:tcBorders>
              <w:top w:val="single" w:sz="4" w:space="0" w:color="auto"/>
              <w:left w:val="nil"/>
              <w:bottom w:val="nil"/>
              <w:right w:val="nil"/>
            </w:tcBorders>
            <w:shd w:val="clear" w:color="auto" w:fill="auto"/>
            <w:noWrap/>
            <w:vAlign w:val="bottom"/>
            <w:hideMark/>
          </w:tcPr>
          <w:p w:rsidR="001B36D6" w:rsidRPr="001B36D6" w:rsidRDefault="001B36D6" w:rsidP="001B36D6">
            <w:pPr>
              <w:spacing w:after="0" w:line="240" w:lineRule="auto"/>
              <w:jc w:val="right"/>
              <w:rPr>
                <w:rFonts w:eastAsia="Times New Roman" w:cs="Times New Roman"/>
                <w:color w:val="000000"/>
                <w:lang w:eastAsia="en-AU"/>
              </w:rPr>
            </w:pPr>
            <w:r w:rsidRPr="001B36D6">
              <w:rPr>
                <w:rFonts w:eastAsia="Times New Roman" w:cs="Times New Roman"/>
                <w:color w:val="000000"/>
                <w:lang w:eastAsia="en-AU"/>
              </w:rPr>
              <w:t>179</w:t>
            </w:r>
          </w:p>
        </w:tc>
        <w:tc>
          <w:tcPr>
            <w:tcW w:w="1120" w:type="dxa"/>
            <w:tcBorders>
              <w:top w:val="single" w:sz="4" w:space="0" w:color="auto"/>
              <w:left w:val="nil"/>
              <w:bottom w:val="nil"/>
              <w:right w:val="nil"/>
            </w:tcBorders>
            <w:shd w:val="clear" w:color="auto" w:fill="auto"/>
            <w:noWrap/>
            <w:vAlign w:val="bottom"/>
            <w:hideMark/>
          </w:tcPr>
          <w:p w:rsidR="001B36D6" w:rsidRPr="001B36D6" w:rsidRDefault="001B36D6" w:rsidP="001B36D6">
            <w:pPr>
              <w:spacing w:after="0" w:line="240" w:lineRule="auto"/>
              <w:jc w:val="right"/>
              <w:rPr>
                <w:rFonts w:eastAsia="Times New Roman" w:cs="Times New Roman"/>
                <w:color w:val="000000"/>
                <w:lang w:eastAsia="en-AU"/>
              </w:rPr>
            </w:pPr>
            <w:r w:rsidRPr="001B36D6">
              <w:rPr>
                <w:rFonts w:eastAsia="Times New Roman" w:cs="Times New Roman"/>
                <w:color w:val="000000"/>
                <w:lang w:eastAsia="en-AU"/>
              </w:rPr>
              <w:t>55%</w:t>
            </w:r>
          </w:p>
        </w:tc>
      </w:tr>
      <w:tr w:rsidR="001B36D6" w:rsidRPr="001B36D6" w:rsidTr="001B36D6">
        <w:trPr>
          <w:trHeight w:val="300"/>
        </w:trPr>
        <w:tc>
          <w:tcPr>
            <w:tcW w:w="2120" w:type="dxa"/>
            <w:tcBorders>
              <w:top w:val="nil"/>
              <w:left w:val="nil"/>
              <w:bottom w:val="nil"/>
              <w:right w:val="nil"/>
            </w:tcBorders>
            <w:shd w:val="clear" w:color="auto" w:fill="auto"/>
            <w:noWrap/>
            <w:vAlign w:val="bottom"/>
            <w:hideMark/>
          </w:tcPr>
          <w:p w:rsidR="001B36D6" w:rsidRPr="001B36D6" w:rsidRDefault="001B36D6" w:rsidP="001B36D6">
            <w:pPr>
              <w:spacing w:after="0" w:line="240" w:lineRule="auto"/>
              <w:rPr>
                <w:rFonts w:eastAsia="Times New Roman" w:cs="Times New Roman"/>
                <w:color w:val="000000"/>
                <w:lang w:eastAsia="en-AU"/>
              </w:rPr>
            </w:pPr>
            <w:r w:rsidRPr="001B36D6">
              <w:rPr>
                <w:rFonts w:eastAsia="Times New Roman" w:cs="Times New Roman"/>
                <w:color w:val="000000"/>
                <w:lang w:eastAsia="en-AU"/>
              </w:rPr>
              <w:t>Indeterminate/intersex/unspecified</w:t>
            </w:r>
          </w:p>
        </w:tc>
        <w:tc>
          <w:tcPr>
            <w:tcW w:w="1120" w:type="dxa"/>
            <w:tcBorders>
              <w:top w:val="nil"/>
              <w:left w:val="nil"/>
              <w:bottom w:val="nil"/>
              <w:right w:val="nil"/>
            </w:tcBorders>
            <w:shd w:val="clear" w:color="auto" w:fill="auto"/>
            <w:noWrap/>
            <w:vAlign w:val="bottom"/>
            <w:hideMark/>
          </w:tcPr>
          <w:p w:rsidR="001B36D6" w:rsidRPr="001B36D6" w:rsidRDefault="001B36D6" w:rsidP="001B36D6">
            <w:pPr>
              <w:spacing w:after="0" w:line="240" w:lineRule="auto"/>
              <w:jc w:val="right"/>
              <w:rPr>
                <w:rFonts w:eastAsia="Times New Roman" w:cs="Times New Roman"/>
                <w:color w:val="000000"/>
                <w:lang w:eastAsia="en-AU"/>
              </w:rPr>
            </w:pPr>
            <w:r w:rsidRPr="001B36D6">
              <w:rPr>
                <w:rFonts w:eastAsia="Times New Roman" w:cs="Times New Roman"/>
                <w:color w:val="000000"/>
                <w:lang w:eastAsia="en-AU"/>
              </w:rPr>
              <w:t>3</w:t>
            </w:r>
          </w:p>
        </w:tc>
        <w:tc>
          <w:tcPr>
            <w:tcW w:w="1120" w:type="dxa"/>
            <w:tcBorders>
              <w:top w:val="nil"/>
              <w:left w:val="nil"/>
              <w:bottom w:val="nil"/>
              <w:right w:val="nil"/>
            </w:tcBorders>
            <w:shd w:val="clear" w:color="auto" w:fill="auto"/>
            <w:noWrap/>
            <w:vAlign w:val="bottom"/>
            <w:hideMark/>
          </w:tcPr>
          <w:p w:rsidR="001B36D6" w:rsidRPr="001B36D6" w:rsidRDefault="001B36D6" w:rsidP="001B36D6">
            <w:pPr>
              <w:spacing w:after="0" w:line="240" w:lineRule="auto"/>
              <w:jc w:val="right"/>
              <w:rPr>
                <w:rFonts w:eastAsia="Times New Roman" w:cs="Times New Roman"/>
                <w:color w:val="000000"/>
                <w:lang w:eastAsia="en-AU"/>
              </w:rPr>
            </w:pPr>
            <w:r w:rsidRPr="001B36D6">
              <w:rPr>
                <w:rFonts w:eastAsia="Times New Roman" w:cs="Times New Roman"/>
                <w:color w:val="000000"/>
                <w:lang w:eastAsia="en-AU"/>
              </w:rPr>
              <w:t>1%</w:t>
            </w:r>
          </w:p>
        </w:tc>
      </w:tr>
      <w:tr w:rsidR="001B36D6" w:rsidRPr="001B36D6" w:rsidTr="001B36D6">
        <w:trPr>
          <w:trHeight w:val="300"/>
        </w:trPr>
        <w:tc>
          <w:tcPr>
            <w:tcW w:w="2120" w:type="dxa"/>
            <w:tcBorders>
              <w:top w:val="nil"/>
              <w:left w:val="nil"/>
              <w:bottom w:val="nil"/>
              <w:right w:val="nil"/>
            </w:tcBorders>
            <w:shd w:val="clear" w:color="auto" w:fill="auto"/>
            <w:noWrap/>
            <w:vAlign w:val="bottom"/>
            <w:hideMark/>
          </w:tcPr>
          <w:p w:rsidR="001B36D6" w:rsidRPr="001B36D6" w:rsidRDefault="001B36D6" w:rsidP="001B36D6">
            <w:pPr>
              <w:spacing w:after="0" w:line="240" w:lineRule="auto"/>
              <w:rPr>
                <w:rFonts w:eastAsia="Times New Roman" w:cs="Times New Roman"/>
                <w:color w:val="000000"/>
                <w:lang w:eastAsia="en-AU"/>
              </w:rPr>
            </w:pPr>
            <w:r w:rsidRPr="001B36D6">
              <w:rPr>
                <w:rFonts w:eastAsia="Times New Roman" w:cs="Times New Roman"/>
                <w:color w:val="000000"/>
                <w:lang w:eastAsia="en-AU"/>
              </w:rPr>
              <w:t>Male</w:t>
            </w:r>
          </w:p>
        </w:tc>
        <w:tc>
          <w:tcPr>
            <w:tcW w:w="1120" w:type="dxa"/>
            <w:tcBorders>
              <w:top w:val="nil"/>
              <w:left w:val="nil"/>
              <w:bottom w:val="nil"/>
              <w:right w:val="nil"/>
            </w:tcBorders>
            <w:shd w:val="clear" w:color="auto" w:fill="auto"/>
            <w:noWrap/>
            <w:vAlign w:val="bottom"/>
            <w:hideMark/>
          </w:tcPr>
          <w:p w:rsidR="001B36D6" w:rsidRPr="001B36D6" w:rsidRDefault="001B36D6" w:rsidP="001B36D6">
            <w:pPr>
              <w:spacing w:after="0" w:line="240" w:lineRule="auto"/>
              <w:jc w:val="right"/>
              <w:rPr>
                <w:rFonts w:eastAsia="Times New Roman" w:cs="Times New Roman"/>
                <w:color w:val="000000"/>
                <w:lang w:eastAsia="en-AU"/>
              </w:rPr>
            </w:pPr>
            <w:r w:rsidRPr="001B36D6">
              <w:rPr>
                <w:rFonts w:eastAsia="Times New Roman" w:cs="Times New Roman"/>
                <w:color w:val="000000"/>
                <w:lang w:eastAsia="en-AU"/>
              </w:rPr>
              <w:t>132</w:t>
            </w:r>
          </w:p>
        </w:tc>
        <w:tc>
          <w:tcPr>
            <w:tcW w:w="1120" w:type="dxa"/>
            <w:tcBorders>
              <w:top w:val="nil"/>
              <w:left w:val="nil"/>
              <w:bottom w:val="nil"/>
              <w:right w:val="nil"/>
            </w:tcBorders>
            <w:shd w:val="clear" w:color="auto" w:fill="auto"/>
            <w:noWrap/>
            <w:vAlign w:val="bottom"/>
            <w:hideMark/>
          </w:tcPr>
          <w:p w:rsidR="001B36D6" w:rsidRPr="001B36D6" w:rsidRDefault="001B36D6" w:rsidP="001B36D6">
            <w:pPr>
              <w:spacing w:after="0" w:line="240" w:lineRule="auto"/>
              <w:jc w:val="right"/>
              <w:rPr>
                <w:rFonts w:eastAsia="Times New Roman" w:cs="Times New Roman"/>
                <w:color w:val="000000"/>
                <w:lang w:eastAsia="en-AU"/>
              </w:rPr>
            </w:pPr>
            <w:r w:rsidRPr="001B36D6">
              <w:rPr>
                <w:rFonts w:eastAsia="Times New Roman" w:cs="Times New Roman"/>
                <w:color w:val="000000"/>
                <w:lang w:eastAsia="en-AU"/>
              </w:rPr>
              <w:t>41%</w:t>
            </w:r>
          </w:p>
        </w:tc>
      </w:tr>
      <w:tr w:rsidR="001B36D6" w:rsidRPr="001B36D6" w:rsidTr="001B36D6">
        <w:trPr>
          <w:trHeight w:val="300"/>
        </w:trPr>
        <w:tc>
          <w:tcPr>
            <w:tcW w:w="2120" w:type="dxa"/>
            <w:tcBorders>
              <w:top w:val="nil"/>
              <w:left w:val="nil"/>
              <w:bottom w:val="single" w:sz="4" w:space="0" w:color="auto"/>
              <w:right w:val="nil"/>
            </w:tcBorders>
            <w:shd w:val="clear" w:color="auto" w:fill="auto"/>
            <w:noWrap/>
            <w:vAlign w:val="bottom"/>
            <w:hideMark/>
          </w:tcPr>
          <w:p w:rsidR="001B36D6" w:rsidRPr="001B36D6" w:rsidRDefault="001B36D6" w:rsidP="001B36D6">
            <w:pPr>
              <w:spacing w:after="0" w:line="240" w:lineRule="auto"/>
              <w:rPr>
                <w:rFonts w:eastAsia="Times New Roman" w:cs="Times New Roman"/>
                <w:color w:val="000000"/>
                <w:lang w:eastAsia="en-AU"/>
              </w:rPr>
            </w:pPr>
            <w:r w:rsidRPr="001B36D6">
              <w:rPr>
                <w:rFonts w:eastAsia="Times New Roman" w:cs="Times New Roman"/>
                <w:color w:val="000000"/>
                <w:lang w:eastAsia="en-AU"/>
              </w:rPr>
              <w:t>No info</w:t>
            </w:r>
          </w:p>
        </w:tc>
        <w:tc>
          <w:tcPr>
            <w:tcW w:w="1120" w:type="dxa"/>
            <w:tcBorders>
              <w:top w:val="nil"/>
              <w:left w:val="nil"/>
              <w:bottom w:val="single" w:sz="4" w:space="0" w:color="auto"/>
              <w:right w:val="nil"/>
            </w:tcBorders>
            <w:shd w:val="clear" w:color="auto" w:fill="auto"/>
            <w:noWrap/>
            <w:vAlign w:val="bottom"/>
            <w:hideMark/>
          </w:tcPr>
          <w:p w:rsidR="001B36D6" w:rsidRPr="001B36D6" w:rsidRDefault="001B36D6" w:rsidP="001B36D6">
            <w:pPr>
              <w:spacing w:after="0" w:line="240" w:lineRule="auto"/>
              <w:jc w:val="right"/>
              <w:rPr>
                <w:rFonts w:eastAsia="Times New Roman" w:cs="Times New Roman"/>
                <w:color w:val="000000"/>
                <w:lang w:eastAsia="en-AU"/>
              </w:rPr>
            </w:pPr>
            <w:r w:rsidRPr="001B36D6">
              <w:rPr>
                <w:rFonts w:eastAsia="Times New Roman" w:cs="Times New Roman"/>
                <w:color w:val="000000"/>
                <w:lang w:eastAsia="en-AU"/>
              </w:rPr>
              <w:t>10</w:t>
            </w:r>
          </w:p>
        </w:tc>
        <w:tc>
          <w:tcPr>
            <w:tcW w:w="1120" w:type="dxa"/>
            <w:tcBorders>
              <w:top w:val="nil"/>
              <w:left w:val="nil"/>
              <w:bottom w:val="single" w:sz="4" w:space="0" w:color="auto"/>
              <w:right w:val="nil"/>
            </w:tcBorders>
            <w:shd w:val="clear" w:color="auto" w:fill="auto"/>
            <w:noWrap/>
            <w:vAlign w:val="bottom"/>
            <w:hideMark/>
          </w:tcPr>
          <w:p w:rsidR="001B36D6" w:rsidRPr="001B36D6" w:rsidRDefault="001B36D6" w:rsidP="001B36D6">
            <w:pPr>
              <w:spacing w:after="0" w:line="240" w:lineRule="auto"/>
              <w:jc w:val="right"/>
              <w:rPr>
                <w:rFonts w:eastAsia="Times New Roman" w:cs="Times New Roman"/>
                <w:color w:val="000000"/>
                <w:lang w:eastAsia="en-AU"/>
              </w:rPr>
            </w:pPr>
            <w:r w:rsidRPr="001B36D6">
              <w:rPr>
                <w:rFonts w:eastAsia="Times New Roman" w:cs="Times New Roman"/>
                <w:color w:val="000000"/>
                <w:lang w:eastAsia="en-AU"/>
              </w:rPr>
              <w:t>3%</w:t>
            </w:r>
          </w:p>
        </w:tc>
      </w:tr>
      <w:tr w:rsidR="001B36D6" w:rsidRPr="001B36D6" w:rsidTr="001B36D6">
        <w:trPr>
          <w:trHeight w:val="300"/>
        </w:trPr>
        <w:tc>
          <w:tcPr>
            <w:tcW w:w="2120" w:type="dxa"/>
            <w:tcBorders>
              <w:top w:val="nil"/>
              <w:left w:val="nil"/>
              <w:bottom w:val="nil"/>
              <w:right w:val="nil"/>
            </w:tcBorders>
            <w:shd w:val="clear" w:color="auto" w:fill="auto"/>
            <w:noWrap/>
            <w:vAlign w:val="bottom"/>
            <w:hideMark/>
          </w:tcPr>
          <w:p w:rsidR="001B36D6" w:rsidRPr="001B36D6" w:rsidRDefault="001B36D6" w:rsidP="001B36D6">
            <w:pPr>
              <w:spacing w:after="0" w:line="240" w:lineRule="auto"/>
              <w:rPr>
                <w:rFonts w:eastAsia="Times New Roman" w:cs="Times New Roman"/>
                <w:color w:val="000000"/>
                <w:lang w:eastAsia="en-AU"/>
              </w:rPr>
            </w:pPr>
            <w:r w:rsidRPr="001B36D6">
              <w:rPr>
                <w:rFonts w:eastAsia="Times New Roman" w:cs="Times New Roman"/>
                <w:color w:val="000000"/>
                <w:lang w:eastAsia="en-AU"/>
              </w:rPr>
              <w:t>Total</w:t>
            </w:r>
          </w:p>
        </w:tc>
        <w:tc>
          <w:tcPr>
            <w:tcW w:w="1120" w:type="dxa"/>
            <w:tcBorders>
              <w:top w:val="nil"/>
              <w:left w:val="nil"/>
              <w:bottom w:val="nil"/>
              <w:right w:val="nil"/>
            </w:tcBorders>
            <w:shd w:val="clear" w:color="auto" w:fill="auto"/>
            <w:noWrap/>
            <w:vAlign w:val="bottom"/>
            <w:hideMark/>
          </w:tcPr>
          <w:p w:rsidR="001B36D6" w:rsidRPr="001B36D6" w:rsidRDefault="001B36D6" w:rsidP="001B36D6">
            <w:pPr>
              <w:spacing w:after="0" w:line="240" w:lineRule="auto"/>
              <w:jc w:val="right"/>
              <w:rPr>
                <w:rFonts w:eastAsia="Times New Roman" w:cs="Times New Roman"/>
                <w:color w:val="000000"/>
                <w:lang w:eastAsia="en-AU"/>
              </w:rPr>
            </w:pPr>
            <w:r w:rsidRPr="001B36D6">
              <w:rPr>
                <w:rFonts w:eastAsia="Times New Roman" w:cs="Times New Roman"/>
                <w:color w:val="000000"/>
                <w:lang w:eastAsia="en-AU"/>
              </w:rPr>
              <w:t>324</w:t>
            </w:r>
          </w:p>
        </w:tc>
        <w:tc>
          <w:tcPr>
            <w:tcW w:w="1120" w:type="dxa"/>
            <w:tcBorders>
              <w:top w:val="nil"/>
              <w:left w:val="nil"/>
              <w:bottom w:val="nil"/>
              <w:right w:val="nil"/>
            </w:tcBorders>
            <w:shd w:val="clear" w:color="auto" w:fill="auto"/>
            <w:noWrap/>
            <w:vAlign w:val="bottom"/>
            <w:hideMark/>
          </w:tcPr>
          <w:p w:rsidR="001B36D6" w:rsidRPr="001B36D6" w:rsidRDefault="001B36D6" w:rsidP="001B36D6">
            <w:pPr>
              <w:spacing w:after="0" w:line="240" w:lineRule="auto"/>
              <w:jc w:val="right"/>
              <w:rPr>
                <w:rFonts w:eastAsia="Times New Roman" w:cs="Times New Roman"/>
                <w:color w:val="000000"/>
                <w:lang w:eastAsia="en-AU"/>
              </w:rPr>
            </w:pPr>
            <w:r w:rsidRPr="001B36D6">
              <w:rPr>
                <w:rFonts w:eastAsia="Times New Roman" w:cs="Times New Roman"/>
                <w:color w:val="000000"/>
                <w:lang w:eastAsia="en-AU"/>
              </w:rPr>
              <w:t>100%</w:t>
            </w:r>
          </w:p>
        </w:tc>
      </w:tr>
    </w:tbl>
    <w:p w:rsidR="002F52F2" w:rsidRDefault="002F52F2">
      <w:pPr>
        <w:rPr>
          <w:b/>
          <w:i/>
        </w:rPr>
      </w:pPr>
    </w:p>
    <w:p w:rsidR="0006634B" w:rsidRDefault="0006634B">
      <w:pPr>
        <w:rPr>
          <w:b/>
          <w:i/>
        </w:rPr>
      </w:pPr>
    </w:p>
    <w:p w:rsidR="0006634B" w:rsidRDefault="0006634B">
      <w:pPr>
        <w:rPr>
          <w:b/>
          <w:i/>
        </w:rPr>
      </w:pPr>
    </w:p>
    <w:p w:rsidR="006458EB" w:rsidRPr="002F52F2" w:rsidRDefault="001B36D6">
      <w:pPr>
        <w:rPr>
          <w:b/>
          <w:i/>
        </w:rPr>
      </w:pPr>
      <w:r w:rsidRPr="002F52F2">
        <w:rPr>
          <w:b/>
          <w:i/>
        </w:rPr>
        <w:t>Budget Consultation</w:t>
      </w:r>
    </w:p>
    <w:tbl>
      <w:tblPr>
        <w:tblW w:w="4360" w:type="dxa"/>
        <w:tblLook w:val="04A0" w:firstRow="1" w:lastRow="0" w:firstColumn="1" w:lastColumn="0" w:noHBand="0" w:noVBand="1"/>
      </w:tblPr>
      <w:tblGrid>
        <w:gridCol w:w="3418"/>
        <w:gridCol w:w="1120"/>
        <w:gridCol w:w="1120"/>
      </w:tblGrid>
      <w:tr w:rsidR="001B36D6" w:rsidRPr="002F52F2" w:rsidTr="00456ADC">
        <w:trPr>
          <w:trHeight w:val="300"/>
        </w:trPr>
        <w:tc>
          <w:tcPr>
            <w:tcW w:w="2120" w:type="dxa"/>
            <w:tcBorders>
              <w:top w:val="nil"/>
              <w:left w:val="nil"/>
              <w:bottom w:val="single" w:sz="4" w:space="0" w:color="auto"/>
              <w:right w:val="nil"/>
            </w:tcBorders>
            <w:shd w:val="clear" w:color="auto" w:fill="BFBFBF" w:themeFill="background1" w:themeFillShade="BF"/>
            <w:noWrap/>
            <w:vAlign w:val="bottom"/>
            <w:hideMark/>
          </w:tcPr>
          <w:p w:rsidR="001B36D6" w:rsidRPr="001B36D6" w:rsidRDefault="001B36D6" w:rsidP="00456ADC">
            <w:pPr>
              <w:spacing w:after="0" w:line="240" w:lineRule="auto"/>
              <w:rPr>
                <w:rFonts w:eastAsia="Times New Roman" w:cs="Times New Roman"/>
                <w:b/>
                <w:bCs/>
                <w:color w:val="000000"/>
                <w:lang w:eastAsia="en-AU"/>
              </w:rPr>
            </w:pPr>
            <w:r w:rsidRPr="001B36D6">
              <w:rPr>
                <w:rFonts w:eastAsia="Times New Roman" w:cs="Times New Roman"/>
                <w:b/>
                <w:bCs/>
                <w:color w:val="000000"/>
                <w:lang w:eastAsia="en-AU"/>
              </w:rPr>
              <w:t>Gender</w:t>
            </w:r>
          </w:p>
        </w:tc>
        <w:tc>
          <w:tcPr>
            <w:tcW w:w="1120" w:type="dxa"/>
            <w:tcBorders>
              <w:top w:val="nil"/>
              <w:left w:val="nil"/>
              <w:bottom w:val="single" w:sz="4" w:space="0" w:color="auto"/>
              <w:right w:val="nil"/>
            </w:tcBorders>
            <w:shd w:val="clear" w:color="auto" w:fill="BFBFBF" w:themeFill="background1" w:themeFillShade="BF"/>
            <w:noWrap/>
            <w:vAlign w:val="bottom"/>
            <w:hideMark/>
          </w:tcPr>
          <w:p w:rsidR="001B36D6" w:rsidRPr="001B36D6" w:rsidRDefault="001B36D6" w:rsidP="00456ADC">
            <w:pPr>
              <w:spacing w:after="0" w:line="240" w:lineRule="auto"/>
              <w:rPr>
                <w:rFonts w:eastAsia="Times New Roman" w:cs="Times New Roman"/>
                <w:b/>
                <w:bCs/>
                <w:color w:val="000000"/>
                <w:lang w:eastAsia="en-AU"/>
              </w:rPr>
            </w:pPr>
          </w:p>
        </w:tc>
        <w:tc>
          <w:tcPr>
            <w:tcW w:w="1120" w:type="dxa"/>
            <w:tcBorders>
              <w:top w:val="nil"/>
              <w:left w:val="nil"/>
              <w:bottom w:val="single" w:sz="4" w:space="0" w:color="auto"/>
              <w:right w:val="nil"/>
            </w:tcBorders>
            <w:shd w:val="clear" w:color="auto" w:fill="BFBFBF" w:themeFill="background1" w:themeFillShade="BF"/>
            <w:noWrap/>
            <w:vAlign w:val="bottom"/>
            <w:hideMark/>
          </w:tcPr>
          <w:p w:rsidR="001B36D6" w:rsidRPr="001B36D6" w:rsidRDefault="001B36D6" w:rsidP="00456ADC">
            <w:pPr>
              <w:spacing w:after="0" w:line="240" w:lineRule="auto"/>
              <w:rPr>
                <w:rFonts w:eastAsia="Times New Roman" w:cs="Times New Roman"/>
                <w:sz w:val="20"/>
                <w:szCs w:val="20"/>
                <w:lang w:eastAsia="en-AU"/>
              </w:rPr>
            </w:pPr>
          </w:p>
        </w:tc>
      </w:tr>
      <w:tr w:rsidR="001B36D6" w:rsidRPr="002F52F2" w:rsidTr="00456ADC">
        <w:trPr>
          <w:trHeight w:val="300"/>
        </w:trPr>
        <w:tc>
          <w:tcPr>
            <w:tcW w:w="2120" w:type="dxa"/>
            <w:tcBorders>
              <w:top w:val="single" w:sz="4" w:space="0" w:color="auto"/>
              <w:left w:val="nil"/>
              <w:bottom w:val="nil"/>
              <w:right w:val="nil"/>
            </w:tcBorders>
            <w:shd w:val="clear" w:color="auto" w:fill="auto"/>
            <w:noWrap/>
            <w:vAlign w:val="bottom"/>
            <w:hideMark/>
          </w:tcPr>
          <w:p w:rsidR="001B36D6" w:rsidRPr="001B36D6" w:rsidRDefault="001B36D6" w:rsidP="00456ADC">
            <w:pPr>
              <w:spacing w:after="0" w:line="240" w:lineRule="auto"/>
              <w:rPr>
                <w:rFonts w:eastAsia="Times New Roman" w:cs="Times New Roman"/>
                <w:color w:val="000000"/>
                <w:lang w:eastAsia="en-AU"/>
              </w:rPr>
            </w:pPr>
            <w:r w:rsidRPr="001B36D6">
              <w:rPr>
                <w:rFonts w:eastAsia="Times New Roman" w:cs="Times New Roman"/>
                <w:color w:val="000000"/>
                <w:lang w:eastAsia="en-AU"/>
              </w:rPr>
              <w:t>Female</w:t>
            </w:r>
          </w:p>
        </w:tc>
        <w:tc>
          <w:tcPr>
            <w:tcW w:w="1120" w:type="dxa"/>
            <w:tcBorders>
              <w:top w:val="single" w:sz="4" w:space="0" w:color="auto"/>
              <w:left w:val="nil"/>
              <w:bottom w:val="nil"/>
              <w:right w:val="nil"/>
            </w:tcBorders>
            <w:shd w:val="clear" w:color="auto" w:fill="auto"/>
            <w:noWrap/>
            <w:vAlign w:val="bottom"/>
            <w:hideMark/>
          </w:tcPr>
          <w:p w:rsidR="001B36D6" w:rsidRPr="001B36D6" w:rsidRDefault="001B36D6" w:rsidP="00456ADC">
            <w:pPr>
              <w:spacing w:after="0" w:line="240" w:lineRule="auto"/>
              <w:jc w:val="right"/>
              <w:rPr>
                <w:rFonts w:eastAsia="Times New Roman" w:cs="Times New Roman"/>
                <w:color w:val="000000"/>
                <w:lang w:eastAsia="en-AU"/>
              </w:rPr>
            </w:pPr>
            <w:r w:rsidRPr="002F52F2">
              <w:rPr>
                <w:rFonts w:eastAsia="Times New Roman" w:cs="Times New Roman"/>
                <w:color w:val="000000"/>
                <w:lang w:eastAsia="en-AU"/>
              </w:rPr>
              <w:t>3</w:t>
            </w:r>
          </w:p>
        </w:tc>
        <w:tc>
          <w:tcPr>
            <w:tcW w:w="1120" w:type="dxa"/>
            <w:tcBorders>
              <w:top w:val="single" w:sz="4" w:space="0" w:color="auto"/>
              <w:left w:val="nil"/>
              <w:bottom w:val="nil"/>
              <w:right w:val="nil"/>
            </w:tcBorders>
            <w:shd w:val="clear" w:color="auto" w:fill="auto"/>
            <w:noWrap/>
            <w:vAlign w:val="bottom"/>
            <w:hideMark/>
          </w:tcPr>
          <w:p w:rsidR="001B36D6" w:rsidRPr="001B36D6" w:rsidRDefault="001B36D6" w:rsidP="00456ADC">
            <w:pPr>
              <w:spacing w:after="0" w:line="240" w:lineRule="auto"/>
              <w:jc w:val="right"/>
              <w:rPr>
                <w:rFonts w:eastAsia="Times New Roman" w:cs="Times New Roman"/>
                <w:color w:val="000000"/>
                <w:lang w:eastAsia="en-AU"/>
              </w:rPr>
            </w:pPr>
            <w:r w:rsidRPr="002F52F2">
              <w:rPr>
                <w:rFonts w:eastAsia="Times New Roman" w:cs="Times New Roman"/>
                <w:color w:val="000000"/>
                <w:lang w:eastAsia="en-AU"/>
              </w:rPr>
              <w:t>100</w:t>
            </w:r>
            <w:r w:rsidRPr="001B36D6">
              <w:rPr>
                <w:rFonts w:eastAsia="Times New Roman" w:cs="Times New Roman"/>
                <w:color w:val="000000"/>
                <w:lang w:eastAsia="en-AU"/>
              </w:rPr>
              <w:t>%</w:t>
            </w:r>
          </w:p>
        </w:tc>
      </w:tr>
      <w:tr w:rsidR="001B36D6" w:rsidRPr="002F52F2" w:rsidTr="00456ADC">
        <w:trPr>
          <w:trHeight w:val="300"/>
        </w:trPr>
        <w:tc>
          <w:tcPr>
            <w:tcW w:w="2120" w:type="dxa"/>
            <w:tcBorders>
              <w:top w:val="nil"/>
              <w:left w:val="nil"/>
              <w:bottom w:val="nil"/>
              <w:right w:val="nil"/>
            </w:tcBorders>
            <w:shd w:val="clear" w:color="auto" w:fill="auto"/>
            <w:noWrap/>
            <w:vAlign w:val="bottom"/>
            <w:hideMark/>
          </w:tcPr>
          <w:p w:rsidR="001B36D6" w:rsidRPr="001B36D6" w:rsidRDefault="001B36D6" w:rsidP="00456ADC">
            <w:pPr>
              <w:spacing w:after="0" w:line="240" w:lineRule="auto"/>
              <w:rPr>
                <w:rFonts w:eastAsia="Times New Roman" w:cs="Times New Roman"/>
                <w:color w:val="000000"/>
                <w:lang w:eastAsia="en-AU"/>
              </w:rPr>
            </w:pPr>
            <w:r w:rsidRPr="001B36D6">
              <w:rPr>
                <w:rFonts w:eastAsia="Times New Roman" w:cs="Times New Roman"/>
                <w:color w:val="000000"/>
                <w:lang w:eastAsia="en-AU"/>
              </w:rPr>
              <w:t>Indeterminate/intersex/unspecified</w:t>
            </w:r>
          </w:p>
        </w:tc>
        <w:tc>
          <w:tcPr>
            <w:tcW w:w="1120" w:type="dxa"/>
            <w:tcBorders>
              <w:top w:val="nil"/>
              <w:left w:val="nil"/>
              <w:bottom w:val="nil"/>
              <w:right w:val="nil"/>
            </w:tcBorders>
            <w:shd w:val="clear" w:color="auto" w:fill="auto"/>
            <w:noWrap/>
            <w:vAlign w:val="bottom"/>
            <w:hideMark/>
          </w:tcPr>
          <w:p w:rsidR="001B36D6" w:rsidRPr="001B36D6" w:rsidRDefault="001B36D6" w:rsidP="00456ADC">
            <w:pPr>
              <w:spacing w:after="0" w:line="240" w:lineRule="auto"/>
              <w:jc w:val="right"/>
              <w:rPr>
                <w:rFonts w:eastAsia="Times New Roman" w:cs="Times New Roman"/>
                <w:color w:val="000000"/>
                <w:lang w:eastAsia="en-AU"/>
              </w:rPr>
            </w:pPr>
            <w:r w:rsidRPr="002F52F2">
              <w:rPr>
                <w:rFonts w:eastAsia="Times New Roman" w:cs="Times New Roman"/>
                <w:color w:val="000000"/>
                <w:lang w:eastAsia="en-AU"/>
              </w:rPr>
              <w:t>0</w:t>
            </w:r>
          </w:p>
        </w:tc>
        <w:tc>
          <w:tcPr>
            <w:tcW w:w="1120" w:type="dxa"/>
            <w:tcBorders>
              <w:top w:val="nil"/>
              <w:left w:val="nil"/>
              <w:bottom w:val="nil"/>
              <w:right w:val="nil"/>
            </w:tcBorders>
            <w:shd w:val="clear" w:color="auto" w:fill="auto"/>
            <w:noWrap/>
            <w:vAlign w:val="bottom"/>
            <w:hideMark/>
          </w:tcPr>
          <w:p w:rsidR="001B36D6" w:rsidRPr="001B36D6" w:rsidRDefault="001B36D6" w:rsidP="00456ADC">
            <w:pPr>
              <w:spacing w:after="0" w:line="240" w:lineRule="auto"/>
              <w:jc w:val="right"/>
              <w:rPr>
                <w:rFonts w:eastAsia="Times New Roman" w:cs="Times New Roman"/>
                <w:color w:val="000000"/>
                <w:lang w:eastAsia="en-AU"/>
              </w:rPr>
            </w:pPr>
            <w:r w:rsidRPr="002F52F2">
              <w:rPr>
                <w:rFonts w:eastAsia="Times New Roman" w:cs="Times New Roman"/>
                <w:color w:val="000000"/>
                <w:lang w:eastAsia="en-AU"/>
              </w:rPr>
              <w:t>0</w:t>
            </w:r>
            <w:r w:rsidRPr="001B36D6">
              <w:rPr>
                <w:rFonts w:eastAsia="Times New Roman" w:cs="Times New Roman"/>
                <w:color w:val="000000"/>
                <w:lang w:eastAsia="en-AU"/>
              </w:rPr>
              <w:t>%</w:t>
            </w:r>
          </w:p>
        </w:tc>
      </w:tr>
      <w:tr w:rsidR="001B36D6" w:rsidRPr="002F52F2" w:rsidTr="00456ADC">
        <w:trPr>
          <w:trHeight w:val="300"/>
        </w:trPr>
        <w:tc>
          <w:tcPr>
            <w:tcW w:w="2120" w:type="dxa"/>
            <w:tcBorders>
              <w:top w:val="nil"/>
              <w:left w:val="nil"/>
              <w:bottom w:val="nil"/>
              <w:right w:val="nil"/>
            </w:tcBorders>
            <w:shd w:val="clear" w:color="auto" w:fill="auto"/>
            <w:noWrap/>
            <w:vAlign w:val="bottom"/>
            <w:hideMark/>
          </w:tcPr>
          <w:p w:rsidR="001B36D6" w:rsidRPr="001B36D6" w:rsidRDefault="001B36D6" w:rsidP="00456ADC">
            <w:pPr>
              <w:spacing w:after="0" w:line="240" w:lineRule="auto"/>
              <w:rPr>
                <w:rFonts w:eastAsia="Times New Roman" w:cs="Times New Roman"/>
                <w:color w:val="000000"/>
                <w:lang w:eastAsia="en-AU"/>
              </w:rPr>
            </w:pPr>
            <w:r w:rsidRPr="001B36D6">
              <w:rPr>
                <w:rFonts w:eastAsia="Times New Roman" w:cs="Times New Roman"/>
                <w:color w:val="000000"/>
                <w:lang w:eastAsia="en-AU"/>
              </w:rPr>
              <w:t>Male</w:t>
            </w:r>
          </w:p>
        </w:tc>
        <w:tc>
          <w:tcPr>
            <w:tcW w:w="1120" w:type="dxa"/>
            <w:tcBorders>
              <w:top w:val="nil"/>
              <w:left w:val="nil"/>
              <w:bottom w:val="nil"/>
              <w:right w:val="nil"/>
            </w:tcBorders>
            <w:shd w:val="clear" w:color="auto" w:fill="auto"/>
            <w:noWrap/>
            <w:vAlign w:val="bottom"/>
            <w:hideMark/>
          </w:tcPr>
          <w:p w:rsidR="001B36D6" w:rsidRPr="001B36D6" w:rsidRDefault="001B36D6" w:rsidP="00456ADC">
            <w:pPr>
              <w:spacing w:after="0" w:line="240" w:lineRule="auto"/>
              <w:jc w:val="right"/>
              <w:rPr>
                <w:rFonts w:eastAsia="Times New Roman" w:cs="Times New Roman"/>
                <w:color w:val="000000"/>
                <w:lang w:eastAsia="en-AU"/>
              </w:rPr>
            </w:pPr>
            <w:r w:rsidRPr="002F52F2">
              <w:rPr>
                <w:rFonts w:eastAsia="Times New Roman" w:cs="Times New Roman"/>
                <w:color w:val="000000"/>
                <w:lang w:eastAsia="en-AU"/>
              </w:rPr>
              <w:t>0</w:t>
            </w:r>
          </w:p>
        </w:tc>
        <w:tc>
          <w:tcPr>
            <w:tcW w:w="1120" w:type="dxa"/>
            <w:tcBorders>
              <w:top w:val="nil"/>
              <w:left w:val="nil"/>
              <w:bottom w:val="nil"/>
              <w:right w:val="nil"/>
            </w:tcBorders>
            <w:shd w:val="clear" w:color="auto" w:fill="auto"/>
            <w:noWrap/>
            <w:vAlign w:val="bottom"/>
            <w:hideMark/>
          </w:tcPr>
          <w:p w:rsidR="001B36D6" w:rsidRPr="001B36D6" w:rsidRDefault="001B36D6" w:rsidP="00456ADC">
            <w:pPr>
              <w:spacing w:after="0" w:line="240" w:lineRule="auto"/>
              <w:jc w:val="right"/>
              <w:rPr>
                <w:rFonts w:eastAsia="Times New Roman" w:cs="Times New Roman"/>
                <w:color w:val="000000"/>
                <w:lang w:eastAsia="en-AU"/>
              </w:rPr>
            </w:pPr>
            <w:r w:rsidRPr="002F52F2">
              <w:rPr>
                <w:rFonts w:eastAsia="Times New Roman" w:cs="Times New Roman"/>
                <w:color w:val="000000"/>
                <w:lang w:eastAsia="en-AU"/>
              </w:rPr>
              <w:t>0</w:t>
            </w:r>
            <w:r w:rsidRPr="001B36D6">
              <w:rPr>
                <w:rFonts w:eastAsia="Times New Roman" w:cs="Times New Roman"/>
                <w:color w:val="000000"/>
                <w:lang w:eastAsia="en-AU"/>
              </w:rPr>
              <w:t>%</w:t>
            </w:r>
          </w:p>
        </w:tc>
      </w:tr>
      <w:tr w:rsidR="001B36D6" w:rsidRPr="002F52F2" w:rsidTr="00456ADC">
        <w:trPr>
          <w:trHeight w:val="300"/>
        </w:trPr>
        <w:tc>
          <w:tcPr>
            <w:tcW w:w="2120" w:type="dxa"/>
            <w:tcBorders>
              <w:top w:val="nil"/>
              <w:left w:val="nil"/>
              <w:bottom w:val="single" w:sz="4" w:space="0" w:color="auto"/>
              <w:right w:val="nil"/>
            </w:tcBorders>
            <w:shd w:val="clear" w:color="auto" w:fill="auto"/>
            <w:noWrap/>
            <w:vAlign w:val="bottom"/>
            <w:hideMark/>
          </w:tcPr>
          <w:p w:rsidR="001B36D6" w:rsidRPr="001B36D6" w:rsidRDefault="001B36D6" w:rsidP="00456ADC">
            <w:pPr>
              <w:spacing w:after="0" w:line="240" w:lineRule="auto"/>
              <w:rPr>
                <w:rFonts w:eastAsia="Times New Roman" w:cs="Times New Roman"/>
                <w:color w:val="000000"/>
                <w:lang w:eastAsia="en-AU"/>
              </w:rPr>
            </w:pPr>
            <w:r w:rsidRPr="001B36D6">
              <w:rPr>
                <w:rFonts w:eastAsia="Times New Roman" w:cs="Times New Roman"/>
                <w:color w:val="000000"/>
                <w:lang w:eastAsia="en-AU"/>
              </w:rPr>
              <w:t>No info</w:t>
            </w:r>
          </w:p>
        </w:tc>
        <w:tc>
          <w:tcPr>
            <w:tcW w:w="1120" w:type="dxa"/>
            <w:tcBorders>
              <w:top w:val="nil"/>
              <w:left w:val="nil"/>
              <w:bottom w:val="single" w:sz="4" w:space="0" w:color="auto"/>
              <w:right w:val="nil"/>
            </w:tcBorders>
            <w:shd w:val="clear" w:color="auto" w:fill="auto"/>
            <w:noWrap/>
            <w:vAlign w:val="bottom"/>
            <w:hideMark/>
          </w:tcPr>
          <w:p w:rsidR="001B36D6" w:rsidRPr="001B36D6" w:rsidRDefault="001B36D6" w:rsidP="00456ADC">
            <w:pPr>
              <w:spacing w:after="0" w:line="240" w:lineRule="auto"/>
              <w:jc w:val="right"/>
              <w:rPr>
                <w:rFonts w:eastAsia="Times New Roman" w:cs="Times New Roman"/>
                <w:color w:val="000000"/>
                <w:lang w:eastAsia="en-AU"/>
              </w:rPr>
            </w:pPr>
            <w:r w:rsidRPr="002F52F2">
              <w:rPr>
                <w:rFonts w:eastAsia="Times New Roman" w:cs="Times New Roman"/>
                <w:color w:val="000000"/>
                <w:lang w:eastAsia="en-AU"/>
              </w:rPr>
              <w:t>0</w:t>
            </w:r>
          </w:p>
        </w:tc>
        <w:tc>
          <w:tcPr>
            <w:tcW w:w="1120" w:type="dxa"/>
            <w:tcBorders>
              <w:top w:val="nil"/>
              <w:left w:val="nil"/>
              <w:bottom w:val="single" w:sz="4" w:space="0" w:color="auto"/>
              <w:right w:val="nil"/>
            </w:tcBorders>
            <w:shd w:val="clear" w:color="auto" w:fill="auto"/>
            <w:noWrap/>
            <w:vAlign w:val="bottom"/>
            <w:hideMark/>
          </w:tcPr>
          <w:p w:rsidR="001B36D6" w:rsidRPr="001B36D6" w:rsidRDefault="001B36D6" w:rsidP="00456ADC">
            <w:pPr>
              <w:spacing w:after="0" w:line="240" w:lineRule="auto"/>
              <w:jc w:val="right"/>
              <w:rPr>
                <w:rFonts w:eastAsia="Times New Roman" w:cs="Times New Roman"/>
                <w:color w:val="000000"/>
                <w:lang w:eastAsia="en-AU"/>
              </w:rPr>
            </w:pPr>
            <w:r w:rsidRPr="002F52F2">
              <w:rPr>
                <w:rFonts w:eastAsia="Times New Roman" w:cs="Times New Roman"/>
                <w:color w:val="000000"/>
                <w:lang w:eastAsia="en-AU"/>
              </w:rPr>
              <w:t>0</w:t>
            </w:r>
            <w:r w:rsidRPr="001B36D6">
              <w:rPr>
                <w:rFonts w:eastAsia="Times New Roman" w:cs="Times New Roman"/>
                <w:color w:val="000000"/>
                <w:lang w:eastAsia="en-AU"/>
              </w:rPr>
              <w:t>%</w:t>
            </w:r>
          </w:p>
        </w:tc>
      </w:tr>
      <w:tr w:rsidR="001B36D6" w:rsidRPr="002F52F2" w:rsidTr="00456ADC">
        <w:trPr>
          <w:trHeight w:val="300"/>
        </w:trPr>
        <w:tc>
          <w:tcPr>
            <w:tcW w:w="2120" w:type="dxa"/>
            <w:tcBorders>
              <w:top w:val="nil"/>
              <w:left w:val="nil"/>
              <w:bottom w:val="nil"/>
              <w:right w:val="nil"/>
            </w:tcBorders>
            <w:shd w:val="clear" w:color="auto" w:fill="auto"/>
            <w:noWrap/>
            <w:vAlign w:val="bottom"/>
            <w:hideMark/>
          </w:tcPr>
          <w:p w:rsidR="001B36D6" w:rsidRPr="001B36D6" w:rsidRDefault="001B36D6" w:rsidP="00456ADC">
            <w:pPr>
              <w:spacing w:after="0" w:line="240" w:lineRule="auto"/>
              <w:rPr>
                <w:rFonts w:eastAsia="Times New Roman" w:cs="Times New Roman"/>
                <w:color w:val="000000"/>
                <w:lang w:eastAsia="en-AU"/>
              </w:rPr>
            </w:pPr>
            <w:r w:rsidRPr="001B36D6">
              <w:rPr>
                <w:rFonts w:eastAsia="Times New Roman" w:cs="Times New Roman"/>
                <w:color w:val="000000"/>
                <w:lang w:eastAsia="en-AU"/>
              </w:rPr>
              <w:t>Total</w:t>
            </w:r>
          </w:p>
        </w:tc>
        <w:tc>
          <w:tcPr>
            <w:tcW w:w="1120" w:type="dxa"/>
            <w:tcBorders>
              <w:top w:val="nil"/>
              <w:left w:val="nil"/>
              <w:bottom w:val="nil"/>
              <w:right w:val="nil"/>
            </w:tcBorders>
            <w:shd w:val="clear" w:color="auto" w:fill="auto"/>
            <w:noWrap/>
            <w:vAlign w:val="bottom"/>
            <w:hideMark/>
          </w:tcPr>
          <w:p w:rsidR="001B36D6" w:rsidRPr="001B36D6" w:rsidRDefault="001B36D6" w:rsidP="001B36D6">
            <w:pPr>
              <w:spacing w:after="0" w:line="240" w:lineRule="auto"/>
              <w:rPr>
                <w:rFonts w:eastAsia="Times New Roman" w:cs="Times New Roman"/>
                <w:color w:val="000000"/>
                <w:lang w:eastAsia="en-AU"/>
              </w:rPr>
            </w:pPr>
            <w:r w:rsidRPr="002F52F2">
              <w:rPr>
                <w:rFonts w:eastAsia="Times New Roman" w:cs="Times New Roman"/>
                <w:color w:val="000000"/>
                <w:lang w:eastAsia="en-AU"/>
              </w:rPr>
              <w:t xml:space="preserve">               3</w:t>
            </w:r>
          </w:p>
        </w:tc>
        <w:tc>
          <w:tcPr>
            <w:tcW w:w="1120" w:type="dxa"/>
            <w:tcBorders>
              <w:top w:val="nil"/>
              <w:left w:val="nil"/>
              <w:bottom w:val="nil"/>
              <w:right w:val="nil"/>
            </w:tcBorders>
            <w:shd w:val="clear" w:color="auto" w:fill="auto"/>
            <w:noWrap/>
            <w:vAlign w:val="bottom"/>
            <w:hideMark/>
          </w:tcPr>
          <w:p w:rsidR="001B36D6" w:rsidRPr="001B36D6" w:rsidRDefault="001B36D6" w:rsidP="00456ADC">
            <w:pPr>
              <w:spacing w:after="0" w:line="240" w:lineRule="auto"/>
              <w:jc w:val="right"/>
              <w:rPr>
                <w:rFonts w:eastAsia="Times New Roman" w:cs="Times New Roman"/>
                <w:color w:val="000000"/>
                <w:lang w:eastAsia="en-AU"/>
              </w:rPr>
            </w:pPr>
            <w:r w:rsidRPr="001B36D6">
              <w:rPr>
                <w:rFonts w:eastAsia="Times New Roman" w:cs="Times New Roman"/>
                <w:color w:val="000000"/>
                <w:lang w:eastAsia="en-AU"/>
              </w:rPr>
              <w:t>100%</w:t>
            </w:r>
          </w:p>
        </w:tc>
      </w:tr>
    </w:tbl>
    <w:p w:rsidR="00AC2B00" w:rsidRDefault="00AC2B00" w:rsidP="002F52F2">
      <w:pPr>
        <w:spacing w:after="0"/>
        <w:rPr>
          <w:b/>
        </w:rPr>
      </w:pPr>
    </w:p>
    <w:p w:rsidR="00AC2B00" w:rsidRDefault="00AC2B00" w:rsidP="002F52F2">
      <w:pPr>
        <w:spacing w:after="0"/>
        <w:rPr>
          <w:b/>
        </w:rPr>
      </w:pPr>
    </w:p>
    <w:p w:rsidR="001B36D6" w:rsidRPr="00AC2B00" w:rsidRDefault="00AC2B00" w:rsidP="002F52F2">
      <w:pPr>
        <w:spacing w:after="0"/>
        <w:rPr>
          <w:b/>
          <w:u w:val="single"/>
        </w:rPr>
      </w:pPr>
      <w:r w:rsidRPr="00AC2B00">
        <w:rPr>
          <w:b/>
          <w:u w:val="single"/>
        </w:rPr>
        <w:t>Age</w:t>
      </w:r>
    </w:p>
    <w:p w:rsidR="00AC2B00" w:rsidRDefault="00AC2B00" w:rsidP="002F52F2">
      <w:pPr>
        <w:spacing w:after="0"/>
        <w:rPr>
          <w:b/>
        </w:rPr>
      </w:pPr>
    </w:p>
    <w:p w:rsidR="002F52F2" w:rsidRDefault="002F52F2" w:rsidP="002F52F2">
      <w:pPr>
        <w:spacing w:after="0"/>
        <w:rPr>
          <w:b/>
        </w:rPr>
      </w:pPr>
    </w:p>
    <w:p w:rsidR="0006634B" w:rsidRDefault="0006634B" w:rsidP="002F52F2">
      <w:pPr>
        <w:spacing w:after="0"/>
        <w:rPr>
          <w:i/>
        </w:rPr>
        <w:sectPr w:rsidR="0006634B" w:rsidSect="0006634B">
          <w:type w:val="continuous"/>
          <w:pgSz w:w="16838" w:h="11906" w:orient="landscape"/>
          <w:pgMar w:top="1440" w:right="1440" w:bottom="1440" w:left="1440" w:header="708" w:footer="708" w:gutter="0"/>
          <w:cols w:num="2" w:space="708"/>
          <w:docGrid w:linePitch="360"/>
        </w:sectPr>
      </w:pPr>
    </w:p>
    <w:p w:rsidR="0006634B" w:rsidRPr="0006634B" w:rsidRDefault="0006634B" w:rsidP="002F52F2">
      <w:pPr>
        <w:spacing w:after="0"/>
        <w:rPr>
          <w:b/>
          <w:i/>
        </w:rPr>
      </w:pPr>
      <w:r w:rsidRPr="0006634B">
        <w:rPr>
          <w:b/>
          <w:i/>
        </w:rPr>
        <w:t>Council Plan Consultation</w:t>
      </w:r>
    </w:p>
    <w:tbl>
      <w:tblPr>
        <w:tblW w:w="4360" w:type="dxa"/>
        <w:tblLook w:val="04A0" w:firstRow="1" w:lastRow="0" w:firstColumn="1" w:lastColumn="0" w:noHBand="0" w:noVBand="1"/>
      </w:tblPr>
      <w:tblGrid>
        <w:gridCol w:w="2120"/>
        <w:gridCol w:w="1120"/>
        <w:gridCol w:w="1120"/>
      </w:tblGrid>
      <w:tr w:rsidR="0006634B" w:rsidRPr="0006634B" w:rsidTr="0006634B">
        <w:trPr>
          <w:trHeight w:val="300"/>
        </w:trPr>
        <w:tc>
          <w:tcPr>
            <w:tcW w:w="2120" w:type="dxa"/>
            <w:tcBorders>
              <w:top w:val="nil"/>
              <w:left w:val="nil"/>
              <w:bottom w:val="single" w:sz="4" w:space="0" w:color="auto"/>
              <w:right w:val="nil"/>
            </w:tcBorders>
            <w:shd w:val="clear" w:color="auto" w:fill="BFBFBF" w:themeFill="background1" w:themeFillShade="BF"/>
            <w:noWrap/>
            <w:vAlign w:val="bottom"/>
            <w:hideMark/>
          </w:tcPr>
          <w:p w:rsidR="0006634B" w:rsidRPr="0006634B" w:rsidRDefault="0006634B" w:rsidP="0006634B">
            <w:pPr>
              <w:spacing w:after="0" w:line="240" w:lineRule="auto"/>
              <w:rPr>
                <w:rFonts w:ascii="Calibri" w:eastAsia="Times New Roman" w:hAnsi="Calibri" w:cs="Times New Roman"/>
                <w:b/>
                <w:bCs/>
                <w:color w:val="000000"/>
                <w:lang w:eastAsia="en-AU"/>
              </w:rPr>
            </w:pPr>
            <w:r w:rsidRPr="0006634B">
              <w:rPr>
                <w:rFonts w:ascii="Calibri" w:eastAsia="Times New Roman" w:hAnsi="Calibri" w:cs="Times New Roman"/>
                <w:b/>
                <w:bCs/>
                <w:color w:val="000000"/>
                <w:lang w:eastAsia="en-AU"/>
              </w:rPr>
              <w:t>Age group</w:t>
            </w:r>
          </w:p>
        </w:tc>
        <w:tc>
          <w:tcPr>
            <w:tcW w:w="1120" w:type="dxa"/>
            <w:tcBorders>
              <w:top w:val="nil"/>
              <w:left w:val="nil"/>
              <w:bottom w:val="single" w:sz="4" w:space="0" w:color="auto"/>
              <w:right w:val="nil"/>
            </w:tcBorders>
            <w:shd w:val="clear" w:color="auto" w:fill="BFBFBF" w:themeFill="background1" w:themeFillShade="BF"/>
            <w:noWrap/>
            <w:vAlign w:val="bottom"/>
            <w:hideMark/>
          </w:tcPr>
          <w:p w:rsidR="0006634B" w:rsidRPr="0006634B" w:rsidRDefault="0006634B" w:rsidP="0006634B">
            <w:pPr>
              <w:spacing w:after="0" w:line="240" w:lineRule="auto"/>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 </w:t>
            </w:r>
          </w:p>
        </w:tc>
        <w:tc>
          <w:tcPr>
            <w:tcW w:w="1120" w:type="dxa"/>
            <w:tcBorders>
              <w:top w:val="nil"/>
              <w:left w:val="nil"/>
              <w:bottom w:val="single" w:sz="4" w:space="0" w:color="auto"/>
              <w:right w:val="nil"/>
            </w:tcBorders>
            <w:shd w:val="clear" w:color="auto" w:fill="BFBFBF" w:themeFill="background1" w:themeFillShade="BF"/>
            <w:noWrap/>
            <w:vAlign w:val="bottom"/>
            <w:hideMark/>
          </w:tcPr>
          <w:p w:rsidR="0006634B" w:rsidRPr="0006634B" w:rsidRDefault="0006634B" w:rsidP="0006634B">
            <w:pPr>
              <w:spacing w:after="0" w:line="240" w:lineRule="auto"/>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 </w:t>
            </w:r>
          </w:p>
        </w:tc>
      </w:tr>
      <w:tr w:rsidR="0006634B" w:rsidRPr="0006634B" w:rsidTr="0006634B">
        <w:trPr>
          <w:trHeight w:val="300"/>
        </w:trPr>
        <w:tc>
          <w:tcPr>
            <w:tcW w:w="2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Under 15</w:t>
            </w:r>
          </w:p>
        </w:tc>
        <w:tc>
          <w:tcPr>
            <w:tcW w:w="1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jc w:val="right"/>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4</w:t>
            </w:r>
          </w:p>
        </w:tc>
        <w:tc>
          <w:tcPr>
            <w:tcW w:w="1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jc w:val="right"/>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1%</w:t>
            </w:r>
          </w:p>
        </w:tc>
      </w:tr>
      <w:tr w:rsidR="0006634B" w:rsidRPr="0006634B" w:rsidTr="0006634B">
        <w:trPr>
          <w:trHeight w:val="300"/>
        </w:trPr>
        <w:tc>
          <w:tcPr>
            <w:tcW w:w="2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15-19</w:t>
            </w:r>
          </w:p>
        </w:tc>
        <w:tc>
          <w:tcPr>
            <w:tcW w:w="1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jc w:val="right"/>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4</w:t>
            </w:r>
          </w:p>
        </w:tc>
        <w:tc>
          <w:tcPr>
            <w:tcW w:w="1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jc w:val="right"/>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1%</w:t>
            </w:r>
          </w:p>
        </w:tc>
      </w:tr>
      <w:tr w:rsidR="0006634B" w:rsidRPr="0006634B" w:rsidTr="0006634B">
        <w:trPr>
          <w:trHeight w:val="300"/>
        </w:trPr>
        <w:tc>
          <w:tcPr>
            <w:tcW w:w="2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20-24</w:t>
            </w:r>
          </w:p>
        </w:tc>
        <w:tc>
          <w:tcPr>
            <w:tcW w:w="1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jc w:val="right"/>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3</w:t>
            </w:r>
          </w:p>
        </w:tc>
        <w:tc>
          <w:tcPr>
            <w:tcW w:w="1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jc w:val="right"/>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1%</w:t>
            </w:r>
          </w:p>
        </w:tc>
      </w:tr>
      <w:tr w:rsidR="0006634B" w:rsidRPr="0006634B" w:rsidTr="0006634B">
        <w:trPr>
          <w:trHeight w:val="300"/>
        </w:trPr>
        <w:tc>
          <w:tcPr>
            <w:tcW w:w="2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25-34</w:t>
            </w:r>
          </w:p>
        </w:tc>
        <w:tc>
          <w:tcPr>
            <w:tcW w:w="1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jc w:val="right"/>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63</w:t>
            </w:r>
          </w:p>
        </w:tc>
        <w:tc>
          <w:tcPr>
            <w:tcW w:w="1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jc w:val="right"/>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19%</w:t>
            </w:r>
          </w:p>
        </w:tc>
      </w:tr>
      <w:tr w:rsidR="0006634B" w:rsidRPr="0006634B" w:rsidTr="0006634B">
        <w:trPr>
          <w:trHeight w:val="300"/>
        </w:trPr>
        <w:tc>
          <w:tcPr>
            <w:tcW w:w="2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35-44</w:t>
            </w:r>
          </w:p>
        </w:tc>
        <w:tc>
          <w:tcPr>
            <w:tcW w:w="1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jc w:val="right"/>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155</w:t>
            </w:r>
          </w:p>
        </w:tc>
        <w:tc>
          <w:tcPr>
            <w:tcW w:w="1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jc w:val="right"/>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48%</w:t>
            </w:r>
          </w:p>
        </w:tc>
      </w:tr>
      <w:tr w:rsidR="0006634B" w:rsidRPr="0006634B" w:rsidTr="0006634B">
        <w:trPr>
          <w:trHeight w:val="300"/>
        </w:trPr>
        <w:tc>
          <w:tcPr>
            <w:tcW w:w="2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45-54</w:t>
            </w:r>
          </w:p>
        </w:tc>
        <w:tc>
          <w:tcPr>
            <w:tcW w:w="1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jc w:val="right"/>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44</w:t>
            </w:r>
          </w:p>
        </w:tc>
        <w:tc>
          <w:tcPr>
            <w:tcW w:w="1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jc w:val="right"/>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14%</w:t>
            </w:r>
          </w:p>
        </w:tc>
      </w:tr>
      <w:tr w:rsidR="0006634B" w:rsidRPr="0006634B" w:rsidTr="0006634B">
        <w:trPr>
          <w:trHeight w:val="300"/>
        </w:trPr>
        <w:tc>
          <w:tcPr>
            <w:tcW w:w="2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55-64</w:t>
            </w:r>
          </w:p>
        </w:tc>
        <w:tc>
          <w:tcPr>
            <w:tcW w:w="1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jc w:val="right"/>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22</w:t>
            </w:r>
          </w:p>
        </w:tc>
        <w:tc>
          <w:tcPr>
            <w:tcW w:w="1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jc w:val="right"/>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7%</w:t>
            </w:r>
          </w:p>
        </w:tc>
      </w:tr>
      <w:tr w:rsidR="0006634B" w:rsidRPr="0006634B" w:rsidTr="0006634B">
        <w:trPr>
          <w:trHeight w:val="300"/>
        </w:trPr>
        <w:tc>
          <w:tcPr>
            <w:tcW w:w="2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65-84</w:t>
            </w:r>
          </w:p>
        </w:tc>
        <w:tc>
          <w:tcPr>
            <w:tcW w:w="1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jc w:val="right"/>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12</w:t>
            </w:r>
          </w:p>
        </w:tc>
        <w:tc>
          <w:tcPr>
            <w:tcW w:w="1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jc w:val="right"/>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4%</w:t>
            </w:r>
          </w:p>
        </w:tc>
      </w:tr>
      <w:tr w:rsidR="0006634B" w:rsidRPr="0006634B" w:rsidTr="0006634B">
        <w:trPr>
          <w:trHeight w:val="300"/>
        </w:trPr>
        <w:tc>
          <w:tcPr>
            <w:tcW w:w="2120" w:type="dxa"/>
            <w:tcBorders>
              <w:top w:val="nil"/>
              <w:left w:val="nil"/>
              <w:bottom w:val="single" w:sz="4" w:space="0" w:color="auto"/>
              <w:right w:val="nil"/>
            </w:tcBorders>
            <w:shd w:val="clear" w:color="auto" w:fill="auto"/>
            <w:noWrap/>
            <w:vAlign w:val="bottom"/>
            <w:hideMark/>
          </w:tcPr>
          <w:p w:rsidR="0006634B" w:rsidRPr="0006634B" w:rsidRDefault="0006634B" w:rsidP="0006634B">
            <w:pPr>
              <w:spacing w:after="0" w:line="240" w:lineRule="auto"/>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No info</w:t>
            </w:r>
          </w:p>
        </w:tc>
        <w:tc>
          <w:tcPr>
            <w:tcW w:w="1120" w:type="dxa"/>
            <w:tcBorders>
              <w:top w:val="nil"/>
              <w:left w:val="nil"/>
              <w:bottom w:val="single" w:sz="4" w:space="0" w:color="auto"/>
              <w:right w:val="nil"/>
            </w:tcBorders>
            <w:shd w:val="clear" w:color="auto" w:fill="auto"/>
            <w:noWrap/>
            <w:vAlign w:val="bottom"/>
            <w:hideMark/>
          </w:tcPr>
          <w:p w:rsidR="0006634B" w:rsidRPr="0006634B" w:rsidRDefault="0006634B" w:rsidP="0006634B">
            <w:pPr>
              <w:spacing w:after="0" w:line="240" w:lineRule="auto"/>
              <w:jc w:val="right"/>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17</w:t>
            </w:r>
          </w:p>
        </w:tc>
        <w:tc>
          <w:tcPr>
            <w:tcW w:w="1120" w:type="dxa"/>
            <w:tcBorders>
              <w:top w:val="nil"/>
              <w:left w:val="nil"/>
              <w:bottom w:val="single" w:sz="4" w:space="0" w:color="auto"/>
              <w:right w:val="nil"/>
            </w:tcBorders>
            <w:shd w:val="clear" w:color="auto" w:fill="auto"/>
            <w:noWrap/>
            <w:vAlign w:val="bottom"/>
            <w:hideMark/>
          </w:tcPr>
          <w:p w:rsidR="0006634B" w:rsidRPr="0006634B" w:rsidRDefault="0006634B" w:rsidP="0006634B">
            <w:pPr>
              <w:spacing w:after="0" w:line="240" w:lineRule="auto"/>
              <w:jc w:val="right"/>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5%</w:t>
            </w:r>
          </w:p>
        </w:tc>
      </w:tr>
      <w:tr w:rsidR="0006634B" w:rsidRPr="0006634B" w:rsidTr="0006634B">
        <w:trPr>
          <w:trHeight w:val="300"/>
        </w:trPr>
        <w:tc>
          <w:tcPr>
            <w:tcW w:w="2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Total</w:t>
            </w:r>
          </w:p>
        </w:tc>
        <w:tc>
          <w:tcPr>
            <w:tcW w:w="1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jc w:val="right"/>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324</w:t>
            </w:r>
          </w:p>
        </w:tc>
        <w:tc>
          <w:tcPr>
            <w:tcW w:w="1120" w:type="dxa"/>
            <w:tcBorders>
              <w:top w:val="nil"/>
              <w:left w:val="nil"/>
              <w:bottom w:val="nil"/>
              <w:right w:val="nil"/>
            </w:tcBorders>
            <w:shd w:val="clear" w:color="auto" w:fill="auto"/>
            <w:noWrap/>
            <w:vAlign w:val="bottom"/>
            <w:hideMark/>
          </w:tcPr>
          <w:p w:rsidR="0006634B" w:rsidRPr="0006634B" w:rsidRDefault="0006634B" w:rsidP="0006634B">
            <w:pPr>
              <w:spacing w:after="0" w:line="240" w:lineRule="auto"/>
              <w:jc w:val="right"/>
              <w:rPr>
                <w:rFonts w:ascii="Calibri" w:eastAsia="Times New Roman" w:hAnsi="Calibri" w:cs="Times New Roman"/>
                <w:color w:val="000000"/>
                <w:lang w:eastAsia="en-AU"/>
              </w:rPr>
            </w:pPr>
            <w:r w:rsidRPr="0006634B">
              <w:rPr>
                <w:rFonts w:ascii="Calibri" w:eastAsia="Times New Roman" w:hAnsi="Calibri" w:cs="Times New Roman"/>
                <w:color w:val="000000"/>
                <w:lang w:eastAsia="en-AU"/>
              </w:rPr>
              <w:t>100%</w:t>
            </w:r>
          </w:p>
        </w:tc>
      </w:tr>
    </w:tbl>
    <w:p w:rsidR="0006634B" w:rsidRDefault="0006634B" w:rsidP="002F52F2">
      <w:pPr>
        <w:spacing w:after="0"/>
        <w:rPr>
          <w:i/>
        </w:rPr>
      </w:pPr>
    </w:p>
    <w:p w:rsidR="0006634B" w:rsidRDefault="0006634B" w:rsidP="002F52F2">
      <w:pPr>
        <w:spacing w:after="0"/>
        <w:rPr>
          <w:i/>
        </w:rPr>
      </w:pPr>
    </w:p>
    <w:p w:rsidR="002F52F2" w:rsidRDefault="002F52F2" w:rsidP="002F52F2">
      <w:pPr>
        <w:spacing w:after="0"/>
        <w:rPr>
          <w:i/>
        </w:rPr>
      </w:pPr>
      <w:r w:rsidRPr="002F52F2">
        <w:rPr>
          <w:i/>
        </w:rPr>
        <w:t>Age data not provided by Budget respondents</w:t>
      </w:r>
    </w:p>
    <w:p w:rsidR="0006634B" w:rsidRDefault="0006634B" w:rsidP="002F52F2">
      <w:pPr>
        <w:spacing w:after="0"/>
        <w:rPr>
          <w:i/>
        </w:rPr>
        <w:sectPr w:rsidR="0006634B" w:rsidSect="0006634B">
          <w:type w:val="continuous"/>
          <w:pgSz w:w="16838" w:h="11906" w:orient="landscape"/>
          <w:pgMar w:top="1440" w:right="1440" w:bottom="1440" w:left="1440" w:header="708" w:footer="708" w:gutter="0"/>
          <w:cols w:space="708"/>
          <w:docGrid w:linePitch="360"/>
        </w:sectPr>
      </w:pPr>
    </w:p>
    <w:p w:rsidR="0006634B" w:rsidRDefault="0006634B" w:rsidP="002F52F2">
      <w:pPr>
        <w:spacing w:after="0"/>
        <w:rPr>
          <w:i/>
        </w:rPr>
        <w:sectPr w:rsidR="0006634B" w:rsidSect="0006634B">
          <w:type w:val="continuous"/>
          <w:pgSz w:w="16838" w:h="11906" w:orient="landscape"/>
          <w:pgMar w:top="1440" w:right="1440" w:bottom="1440" w:left="1440" w:header="708" w:footer="708" w:gutter="0"/>
          <w:cols w:space="708"/>
          <w:docGrid w:linePitch="360"/>
        </w:sectPr>
      </w:pPr>
    </w:p>
    <w:tbl>
      <w:tblPr>
        <w:tblStyle w:val="TableGrid"/>
        <w:tblW w:w="15021" w:type="dxa"/>
        <w:tblLook w:val="04A0" w:firstRow="1" w:lastRow="0" w:firstColumn="1" w:lastColumn="0" w:noHBand="0" w:noVBand="1"/>
      </w:tblPr>
      <w:tblGrid>
        <w:gridCol w:w="15021"/>
      </w:tblGrid>
      <w:tr w:rsidR="00AC2B00" w:rsidTr="00F23F49">
        <w:tc>
          <w:tcPr>
            <w:tcW w:w="15021" w:type="dxa"/>
            <w:shd w:val="clear" w:color="auto" w:fill="FF66CC"/>
          </w:tcPr>
          <w:p w:rsidR="00AC2B00" w:rsidRDefault="00AC2B00" w:rsidP="00AC2B00">
            <w:pPr>
              <w:rPr>
                <w:rFonts w:eastAsia="Calibri" w:cs="Arial"/>
                <w:b/>
                <w:bCs/>
                <w:sz w:val="28"/>
                <w:szCs w:val="28"/>
              </w:rPr>
            </w:pPr>
            <w:r w:rsidRPr="00AC2B00">
              <w:rPr>
                <w:rFonts w:eastAsia="Calibri" w:cs="Arial"/>
                <w:b/>
                <w:bCs/>
                <w:sz w:val="28"/>
                <w:szCs w:val="28"/>
              </w:rPr>
              <w:lastRenderedPageBreak/>
              <w:t>Key Findings</w:t>
            </w:r>
          </w:p>
        </w:tc>
      </w:tr>
    </w:tbl>
    <w:p w:rsidR="005C0287" w:rsidRPr="00922AE7" w:rsidRDefault="005C0287" w:rsidP="00AC2B00">
      <w:pPr>
        <w:spacing w:after="0" w:line="240" w:lineRule="auto"/>
        <w:rPr>
          <w:rFonts w:eastAsia="Calibri" w:cs="Arial"/>
          <w:b/>
          <w:bCs/>
        </w:rPr>
      </w:pPr>
    </w:p>
    <w:p w:rsidR="005C0287" w:rsidRDefault="005C0287" w:rsidP="00AC2B00">
      <w:pPr>
        <w:spacing w:after="0" w:line="240" w:lineRule="auto"/>
        <w:rPr>
          <w:rFonts w:eastAsia="Calibri" w:cs="Arial"/>
          <w:bCs/>
        </w:rPr>
      </w:pPr>
      <w:r w:rsidRPr="005C0287">
        <w:rPr>
          <w:rFonts w:eastAsia="Calibri" w:cs="Arial"/>
          <w:bCs/>
        </w:rPr>
        <w:t xml:space="preserve">The following information </w:t>
      </w:r>
      <w:r>
        <w:rPr>
          <w:rFonts w:eastAsia="Calibri" w:cs="Arial"/>
          <w:bCs/>
        </w:rPr>
        <w:t>relates to</w:t>
      </w:r>
      <w:r w:rsidR="00143443">
        <w:rPr>
          <w:rFonts w:eastAsia="Calibri" w:cs="Arial"/>
          <w:bCs/>
        </w:rPr>
        <w:t>:</w:t>
      </w:r>
      <w:r>
        <w:rPr>
          <w:rFonts w:eastAsia="Calibri" w:cs="Arial"/>
          <w:bCs/>
        </w:rPr>
        <w:t xml:space="preserve"> how the community</w:t>
      </w:r>
      <w:r w:rsidR="00302E01">
        <w:rPr>
          <w:rFonts w:eastAsia="Calibri" w:cs="Arial"/>
          <w:bCs/>
        </w:rPr>
        <w:t xml:space="preserve"> felt Council performed during Y</w:t>
      </w:r>
      <w:r>
        <w:rPr>
          <w:rFonts w:eastAsia="Calibri" w:cs="Arial"/>
          <w:bCs/>
        </w:rPr>
        <w:t xml:space="preserve">ear </w:t>
      </w:r>
      <w:r w:rsidR="00302E01">
        <w:rPr>
          <w:rFonts w:eastAsia="Calibri" w:cs="Arial"/>
          <w:bCs/>
        </w:rPr>
        <w:t xml:space="preserve">1 </w:t>
      </w:r>
      <w:r>
        <w:rPr>
          <w:rFonts w:eastAsia="Calibri" w:cs="Arial"/>
          <w:bCs/>
        </w:rPr>
        <w:t xml:space="preserve">of implementing the Council Plan 2017-2021 and what we need to consider in planning </w:t>
      </w:r>
      <w:r w:rsidR="00D77EFF">
        <w:rPr>
          <w:rFonts w:eastAsia="Calibri" w:cs="Arial"/>
          <w:bCs/>
        </w:rPr>
        <w:t>for Year 2, 2018/</w:t>
      </w:r>
      <w:r>
        <w:rPr>
          <w:rFonts w:eastAsia="Calibri" w:cs="Arial"/>
          <w:bCs/>
        </w:rPr>
        <w:t xml:space="preserve">2019.  It also details findings of the budget consultation. </w:t>
      </w:r>
    </w:p>
    <w:p w:rsidR="00922AE7" w:rsidRDefault="00922AE7" w:rsidP="00AC2B00">
      <w:pPr>
        <w:spacing w:after="0" w:line="240" w:lineRule="auto"/>
        <w:rPr>
          <w:rFonts w:eastAsia="Calibri" w:cs="Arial"/>
          <w:bCs/>
        </w:rPr>
      </w:pPr>
    </w:p>
    <w:p w:rsidR="00AC2B00" w:rsidRPr="005C0287" w:rsidRDefault="005C0287" w:rsidP="00AC2B00">
      <w:pPr>
        <w:spacing w:after="0" w:line="240" w:lineRule="auto"/>
        <w:rPr>
          <w:rFonts w:eastAsia="Calibri" w:cs="Arial"/>
          <w:bCs/>
          <w:i/>
        </w:rPr>
      </w:pPr>
      <w:r w:rsidRPr="005C0287">
        <w:rPr>
          <w:rFonts w:eastAsia="Calibri" w:cs="Arial"/>
          <w:bCs/>
          <w:i/>
        </w:rPr>
        <w:t xml:space="preserve">Note: These findings relate to </w:t>
      </w:r>
      <w:r>
        <w:rPr>
          <w:rFonts w:eastAsia="Calibri" w:cs="Arial"/>
          <w:bCs/>
          <w:i/>
        </w:rPr>
        <w:t xml:space="preserve">consultations undertaken </w:t>
      </w:r>
      <w:r w:rsidR="00302E01">
        <w:rPr>
          <w:rFonts w:eastAsia="Calibri" w:cs="Arial"/>
          <w:bCs/>
          <w:i/>
        </w:rPr>
        <w:t xml:space="preserve">to date </w:t>
      </w:r>
      <w:r>
        <w:rPr>
          <w:rFonts w:eastAsia="Calibri" w:cs="Arial"/>
          <w:bCs/>
          <w:i/>
        </w:rPr>
        <w:t xml:space="preserve">as a part of the Council Plan </w:t>
      </w:r>
      <w:r w:rsidR="00922AE7">
        <w:rPr>
          <w:rFonts w:eastAsia="Calibri" w:cs="Arial"/>
          <w:bCs/>
          <w:i/>
        </w:rPr>
        <w:t>(Year2) and Budget 2018/2019 dev</w:t>
      </w:r>
      <w:r>
        <w:rPr>
          <w:rFonts w:eastAsia="Calibri" w:cs="Arial"/>
          <w:bCs/>
          <w:i/>
        </w:rPr>
        <w:t xml:space="preserve">elopment process and </w:t>
      </w:r>
      <w:r w:rsidR="00CF59DC">
        <w:rPr>
          <w:rFonts w:eastAsia="Calibri" w:cs="Arial"/>
          <w:bCs/>
          <w:i/>
        </w:rPr>
        <w:t xml:space="preserve">not </w:t>
      </w:r>
      <w:r w:rsidR="00D77EFF">
        <w:rPr>
          <w:rFonts w:eastAsia="Calibri" w:cs="Arial"/>
          <w:bCs/>
          <w:i/>
        </w:rPr>
        <w:t xml:space="preserve">to </w:t>
      </w:r>
      <w:r w:rsidR="00922AE7">
        <w:rPr>
          <w:rFonts w:eastAsia="Calibri" w:cs="Arial"/>
          <w:bCs/>
          <w:i/>
        </w:rPr>
        <w:t xml:space="preserve">the </w:t>
      </w:r>
      <w:r>
        <w:rPr>
          <w:rFonts w:eastAsia="Calibri" w:cs="Arial"/>
          <w:bCs/>
          <w:i/>
        </w:rPr>
        <w:t>formal</w:t>
      </w:r>
      <w:r w:rsidR="00922AE7">
        <w:rPr>
          <w:rFonts w:eastAsia="Calibri" w:cs="Arial"/>
          <w:bCs/>
          <w:i/>
        </w:rPr>
        <w:t xml:space="preserve"> submission/public exhibition </w:t>
      </w:r>
      <w:r w:rsidR="00CF59DC">
        <w:rPr>
          <w:rFonts w:eastAsia="Calibri" w:cs="Arial"/>
          <w:bCs/>
          <w:i/>
        </w:rPr>
        <w:t>process which is still to occur, refer to page 16, ‘Where to from here’ for details.</w:t>
      </w:r>
    </w:p>
    <w:p w:rsidR="005C0287" w:rsidRDefault="005C0287" w:rsidP="00AC2B00">
      <w:pPr>
        <w:spacing w:after="0" w:line="240" w:lineRule="auto"/>
        <w:rPr>
          <w:rFonts w:eastAsia="Calibri" w:cs="Arial"/>
          <w:b/>
          <w:bCs/>
        </w:rPr>
      </w:pPr>
    </w:p>
    <w:p w:rsidR="00AF24B4" w:rsidRPr="00AF24B4" w:rsidRDefault="00AF24B4" w:rsidP="00AC2B00">
      <w:pPr>
        <w:spacing w:after="0" w:line="240" w:lineRule="auto"/>
        <w:rPr>
          <w:rFonts w:eastAsia="Calibri" w:cs="Arial"/>
          <w:bCs/>
        </w:rPr>
      </w:pPr>
      <w:r w:rsidRPr="00AF24B4">
        <w:rPr>
          <w:rFonts w:eastAsia="Calibri" w:cs="Arial"/>
          <w:bCs/>
        </w:rPr>
        <w:t xml:space="preserve">A summary of </w:t>
      </w:r>
      <w:r>
        <w:rPr>
          <w:rFonts w:eastAsia="Calibri" w:cs="Arial"/>
          <w:bCs/>
        </w:rPr>
        <w:t>selected highlights from Year 1 implementation, mapped against objectives, can be found in Appendix 1 – 2017 Council Plan Selected Highlights.</w:t>
      </w:r>
    </w:p>
    <w:p w:rsidR="00AF24B4" w:rsidRPr="00922AE7" w:rsidRDefault="00AF24B4" w:rsidP="00AC2B00">
      <w:pPr>
        <w:spacing w:after="0" w:line="240" w:lineRule="auto"/>
        <w:rPr>
          <w:rFonts w:eastAsia="Calibri" w:cs="Arial"/>
          <w:b/>
          <w:bCs/>
        </w:rPr>
      </w:pPr>
    </w:p>
    <w:p w:rsidR="00AC2B00" w:rsidRPr="00AC2B00" w:rsidRDefault="00AC2B00" w:rsidP="00AC2B00">
      <w:pPr>
        <w:rPr>
          <w:b/>
          <w:u w:val="single"/>
        </w:rPr>
      </w:pPr>
      <w:r w:rsidRPr="00AC2B00">
        <w:rPr>
          <w:b/>
          <w:u w:val="single"/>
        </w:rPr>
        <w:t>Council Plan Perception of delivery against Year 1 commitments</w:t>
      </w:r>
    </w:p>
    <w:tbl>
      <w:tblPr>
        <w:tblW w:w="15081" w:type="dxa"/>
        <w:tblLook w:val="04A0" w:firstRow="1" w:lastRow="0" w:firstColumn="1" w:lastColumn="0" w:noHBand="0" w:noVBand="1"/>
      </w:tblPr>
      <w:tblGrid>
        <w:gridCol w:w="3624"/>
        <w:gridCol w:w="716"/>
        <w:gridCol w:w="1023"/>
        <w:gridCol w:w="716"/>
        <w:gridCol w:w="1023"/>
        <w:gridCol w:w="716"/>
        <w:gridCol w:w="1023"/>
        <w:gridCol w:w="1120"/>
        <w:gridCol w:w="1120"/>
        <w:gridCol w:w="1120"/>
        <w:gridCol w:w="960"/>
        <w:gridCol w:w="960"/>
        <w:gridCol w:w="960"/>
      </w:tblGrid>
      <w:tr w:rsidR="00AC2B00" w:rsidRPr="00AC2B00" w:rsidTr="00456ADC">
        <w:trPr>
          <w:trHeight w:val="300"/>
        </w:trPr>
        <w:tc>
          <w:tcPr>
            <w:tcW w:w="8841" w:type="dxa"/>
            <w:gridSpan w:val="7"/>
            <w:tcBorders>
              <w:top w:val="nil"/>
              <w:left w:val="nil"/>
              <w:bottom w:val="nil"/>
              <w:right w:val="nil"/>
            </w:tcBorders>
            <w:shd w:val="clear" w:color="auto" w:fill="D9D9D9" w:themeFill="background1" w:themeFillShade="D9"/>
            <w:noWrap/>
            <w:vAlign w:val="bottom"/>
            <w:hideMark/>
          </w:tcPr>
          <w:p w:rsidR="00AC2B00" w:rsidRPr="00AC2B00" w:rsidRDefault="00AC2B00" w:rsidP="00AC2B00">
            <w:pPr>
              <w:spacing w:after="0" w:line="240" w:lineRule="auto"/>
              <w:rPr>
                <w:rFonts w:ascii="Calibri" w:eastAsia="Times New Roman" w:hAnsi="Calibri" w:cs="Times New Roman"/>
                <w:b/>
                <w:bCs/>
                <w:color w:val="000000"/>
                <w:lang w:eastAsia="en-AU"/>
              </w:rPr>
            </w:pPr>
            <w:r w:rsidRPr="00AC2B00">
              <w:rPr>
                <w:rFonts w:ascii="Calibri" w:eastAsia="Times New Roman" w:hAnsi="Calibri" w:cs="Times New Roman"/>
                <w:b/>
                <w:bCs/>
                <w:color w:val="000000"/>
                <w:lang w:eastAsia="en-AU"/>
              </w:rPr>
              <w:t>How do you think we are tracking on delivery outcomes relating to [each of the five areas]?</w:t>
            </w:r>
          </w:p>
        </w:tc>
        <w:tc>
          <w:tcPr>
            <w:tcW w:w="1120" w:type="dxa"/>
            <w:tcBorders>
              <w:top w:val="nil"/>
              <w:left w:val="nil"/>
              <w:bottom w:val="nil"/>
              <w:right w:val="nil"/>
            </w:tcBorders>
            <w:shd w:val="clear" w:color="auto" w:fill="D9D9D9" w:themeFill="background1" w:themeFillShade="D9"/>
            <w:noWrap/>
            <w:vAlign w:val="bottom"/>
            <w:hideMark/>
          </w:tcPr>
          <w:p w:rsidR="00AC2B00" w:rsidRPr="00AC2B00" w:rsidRDefault="00AC2B00" w:rsidP="00AC2B00">
            <w:pPr>
              <w:spacing w:after="0" w:line="240" w:lineRule="auto"/>
              <w:rPr>
                <w:rFonts w:ascii="Calibri" w:eastAsia="Times New Roman" w:hAnsi="Calibri" w:cs="Times New Roman"/>
                <w:b/>
                <w:bCs/>
                <w:color w:val="000000"/>
                <w:lang w:eastAsia="en-AU"/>
              </w:rPr>
            </w:pPr>
          </w:p>
        </w:tc>
        <w:tc>
          <w:tcPr>
            <w:tcW w:w="1120" w:type="dxa"/>
            <w:tcBorders>
              <w:top w:val="nil"/>
              <w:left w:val="nil"/>
              <w:bottom w:val="nil"/>
              <w:right w:val="nil"/>
            </w:tcBorders>
            <w:shd w:val="clear" w:color="auto" w:fill="D9D9D9" w:themeFill="background1" w:themeFillShade="D9"/>
            <w:noWrap/>
            <w:vAlign w:val="bottom"/>
            <w:hideMark/>
          </w:tcPr>
          <w:p w:rsidR="00AC2B00" w:rsidRPr="00AC2B00" w:rsidRDefault="00AC2B00" w:rsidP="00AC2B00">
            <w:pPr>
              <w:spacing w:after="0" w:line="240" w:lineRule="auto"/>
              <w:rPr>
                <w:rFonts w:ascii="Times New Roman" w:eastAsia="Times New Roman" w:hAnsi="Times New Roman" w:cs="Times New Roman"/>
                <w:sz w:val="20"/>
                <w:szCs w:val="20"/>
                <w:lang w:eastAsia="en-AU"/>
              </w:rPr>
            </w:pPr>
          </w:p>
        </w:tc>
        <w:tc>
          <w:tcPr>
            <w:tcW w:w="1120" w:type="dxa"/>
            <w:tcBorders>
              <w:top w:val="nil"/>
              <w:left w:val="nil"/>
              <w:bottom w:val="nil"/>
              <w:right w:val="nil"/>
            </w:tcBorders>
            <w:shd w:val="clear" w:color="auto" w:fill="D9D9D9" w:themeFill="background1" w:themeFillShade="D9"/>
            <w:noWrap/>
            <w:vAlign w:val="bottom"/>
            <w:hideMark/>
          </w:tcPr>
          <w:p w:rsidR="00AC2B00" w:rsidRPr="00AC2B00" w:rsidRDefault="00AC2B00" w:rsidP="00AC2B00">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D9D9D9" w:themeFill="background1" w:themeFillShade="D9"/>
            <w:noWrap/>
            <w:vAlign w:val="bottom"/>
            <w:hideMark/>
          </w:tcPr>
          <w:p w:rsidR="00AC2B00" w:rsidRPr="00AC2B00" w:rsidRDefault="00AC2B00" w:rsidP="00AC2B00">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D9D9D9" w:themeFill="background1" w:themeFillShade="D9"/>
            <w:noWrap/>
            <w:vAlign w:val="bottom"/>
            <w:hideMark/>
          </w:tcPr>
          <w:p w:rsidR="00AC2B00" w:rsidRPr="00AC2B00" w:rsidRDefault="00AC2B00" w:rsidP="00AC2B00">
            <w:pPr>
              <w:spacing w:after="0" w:line="240" w:lineRule="auto"/>
              <w:rPr>
                <w:rFonts w:ascii="Times New Roman" w:eastAsia="Times New Roman" w:hAnsi="Times New Roman" w:cs="Times New Roman"/>
                <w:sz w:val="20"/>
                <w:szCs w:val="20"/>
                <w:lang w:eastAsia="en-AU"/>
              </w:rPr>
            </w:pPr>
          </w:p>
        </w:tc>
        <w:tc>
          <w:tcPr>
            <w:tcW w:w="960" w:type="dxa"/>
            <w:tcBorders>
              <w:top w:val="nil"/>
              <w:left w:val="nil"/>
              <w:bottom w:val="nil"/>
              <w:right w:val="nil"/>
            </w:tcBorders>
            <w:shd w:val="clear" w:color="auto" w:fill="D9D9D9" w:themeFill="background1" w:themeFillShade="D9"/>
            <w:noWrap/>
            <w:vAlign w:val="bottom"/>
            <w:hideMark/>
          </w:tcPr>
          <w:p w:rsidR="00AC2B00" w:rsidRPr="00AC2B00" w:rsidRDefault="00AC2B00" w:rsidP="00AC2B00">
            <w:pPr>
              <w:spacing w:after="0" w:line="240" w:lineRule="auto"/>
              <w:rPr>
                <w:rFonts w:ascii="Times New Roman" w:eastAsia="Times New Roman" w:hAnsi="Times New Roman" w:cs="Times New Roman"/>
                <w:sz w:val="20"/>
                <w:szCs w:val="20"/>
                <w:lang w:eastAsia="en-AU"/>
              </w:rPr>
            </w:pPr>
          </w:p>
        </w:tc>
      </w:tr>
      <w:tr w:rsidR="00AC2B00" w:rsidRPr="00AC2B00" w:rsidTr="00456ADC">
        <w:trPr>
          <w:trHeight w:val="1020"/>
        </w:trPr>
        <w:tc>
          <w:tcPr>
            <w:tcW w:w="3624" w:type="dxa"/>
            <w:tcBorders>
              <w:top w:val="single" w:sz="4" w:space="0" w:color="auto"/>
              <w:left w:val="nil"/>
              <w:bottom w:val="single" w:sz="4" w:space="0" w:color="auto"/>
              <w:right w:val="nil"/>
            </w:tcBorders>
            <w:shd w:val="clear" w:color="auto" w:fill="auto"/>
            <w:vAlign w:val="center"/>
            <w:hideMark/>
          </w:tcPr>
          <w:p w:rsidR="00AC2B00" w:rsidRPr="00AC2B00" w:rsidRDefault="00AC2B00" w:rsidP="00AC2B00">
            <w:pPr>
              <w:spacing w:after="0" w:line="240" w:lineRule="auto"/>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 </w:t>
            </w:r>
          </w:p>
        </w:tc>
        <w:tc>
          <w:tcPr>
            <w:tcW w:w="1739" w:type="dxa"/>
            <w:gridSpan w:val="2"/>
            <w:tcBorders>
              <w:top w:val="single" w:sz="4" w:space="0" w:color="auto"/>
              <w:left w:val="single" w:sz="4" w:space="0" w:color="auto"/>
              <w:bottom w:val="single" w:sz="4" w:space="0" w:color="auto"/>
              <w:right w:val="nil"/>
            </w:tcBorders>
            <w:shd w:val="clear" w:color="auto" w:fill="auto"/>
            <w:vAlign w:val="center"/>
            <w:hideMark/>
          </w:tcPr>
          <w:p w:rsidR="00AC2B00" w:rsidRPr="00AC2B00" w:rsidRDefault="00AC2B00" w:rsidP="00AC2B00">
            <w:pPr>
              <w:spacing w:after="0" w:line="240" w:lineRule="auto"/>
              <w:jc w:val="center"/>
              <w:rPr>
                <w:rFonts w:ascii="Calibri" w:eastAsia="Times New Roman" w:hAnsi="Calibri" w:cs="Times New Roman"/>
                <w:b/>
                <w:color w:val="000000"/>
                <w:sz w:val="20"/>
                <w:szCs w:val="20"/>
                <w:lang w:eastAsia="en-AU"/>
              </w:rPr>
            </w:pPr>
            <w:r w:rsidRPr="00AC2B00">
              <w:rPr>
                <w:rFonts w:ascii="Calibri" w:eastAsia="Times New Roman" w:hAnsi="Calibri" w:cs="Times New Roman"/>
                <w:b/>
                <w:color w:val="000000"/>
                <w:sz w:val="20"/>
                <w:szCs w:val="20"/>
                <w:lang w:eastAsia="en-AU"/>
              </w:rPr>
              <w:t>PEOPLE</w:t>
            </w:r>
          </w:p>
          <w:p w:rsidR="00AC2B00" w:rsidRPr="00AC2B00" w:rsidRDefault="00AC2B00" w:rsidP="00AC2B00">
            <w:pPr>
              <w:spacing w:after="0" w:line="240" w:lineRule="auto"/>
              <w:jc w:val="center"/>
              <w:rPr>
                <w:rFonts w:ascii="Calibri" w:eastAsia="Times New Roman" w:hAnsi="Calibri" w:cs="Times New Roman"/>
                <w:color w:val="000000"/>
                <w:sz w:val="20"/>
                <w:szCs w:val="20"/>
                <w:lang w:eastAsia="en-AU"/>
              </w:rPr>
            </w:pPr>
            <w:r w:rsidRPr="00AC2B00">
              <w:rPr>
                <w:rFonts w:ascii="Calibri" w:eastAsia="Times New Roman" w:hAnsi="Calibri" w:cs="Times New Roman"/>
                <w:color w:val="000000"/>
                <w:sz w:val="20"/>
                <w:szCs w:val="20"/>
                <w:lang w:eastAsia="en-AU"/>
              </w:rPr>
              <w:t>1a)  health &amp; wellbeing</w:t>
            </w:r>
          </w:p>
        </w:tc>
        <w:tc>
          <w:tcPr>
            <w:tcW w:w="1739" w:type="dxa"/>
            <w:gridSpan w:val="2"/>
            <w:tcBorders>
              <w:top w:val="single" w:sz="4" w:space="0" w:color="auto"/>
              <w:left w:val="single" w:sz="4" w:space="0" w:color="auto"/>
              <w:bottom w:val="single" w:sz="4" w:space="0" w:color="auto"/>
              <w:right w:val="nil"/>
            </w:tcBorders>
            <w:shd w:val="clear" w:color="auto" w:fill="auto"/>
            <w:vAlign w:val="center"/>
            <w:hideMark/>
          </w:tcPr>
          <w:p w:rsidR="00AC2B00" w:rsidRPr="00AC2B00" w:rsidRDefault="00AC2B00" w:rsidP="00AC2B00">
            <w:pPr>
              <w:spacing w:after="0" w:line="240" w:lineRule="auto"/>
              <w:jc w:val="center"/>
              <w:rPr>
                <w:rFonts w:ascii="Calibri" w:eastAsia="Times New Roman" w:hAnsi="Calibri" w:cs="Times New Roman"/>
                <w:b/>
                <w:color w:val="000000"/>
                <w:sz w:val="20"/>
                <w:szCs w:val="20"/>
                <w:lang w:eastAsia="en-AU"/>
              </w:rPr>
            </w:pPr>
            <w:r w:rsidRPr="00AC2B00">
              <w:rPr>
                <w:rFonts w:ascii="Calibri" w:eastAsia="Times New Roman" w:hAnsi="Calibri" w:cs="Times New Roman"/>
                <w:b/>
                <w:color w:val="000000"/>
                <w:sz w:val="20"/>
                <w:szCs w:val="20"/>
                <w:lang w:eastAsia="en-AU"/>
              </w:rPr>
              <w:t>PLANET</w:t>
            </w:r>
          </w:p>
          <w:p w:rsidR="00AC2B00" w:rsidRPr="00AC2B00" w:rsidRDefault="00AC2B00" w:rsidP="00AC2B00">
            <w:pPr>
              <w:spacing w:after="0" w:line="240" w:lineRule="auto"/>
              <w:jc w:val="center"/>
              <w:rPr>
                <w:rFonts w:ascii="Calibri" w:eastAsia="Times New Roman" w:hAnsi="Calibri" w:cs="Times New Roman"/>
                <w:color w:val="000000"/>
                <w:sz w:val="20"/>
                <w:szCs w:val="20"/>
                <w:lang w:eastAsia="en-AU"/>
              </w:rPr>
            </w:pPr>
            <w:r w:rsidRPr="00AC2B00">
              <w:rPr>
                <w:rFonts w:ascii="Calibri" w:eastAsia="Times New Roman" w:hAnsi="Calibri" w:cs="Times New Roman"/>
                <w:color w:val="000000"/>
                <w:sz w:val="20"/>
                <w:szCs w:val="20"/>
                <w:lang w:eastAsia="en-AU"/>
              </w:rPr>
              <w:t>2a) environment</w:t>
            </w:r>
          </w:p>
        </w:tc>
        <w:tc>
          <w:tcPr>
            <w:tcW w:w="173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AC2B00" w:rsidRPr="00AC2B00" w:rsidRDefault="00AC2B00" w:rsidP="00AC2B00">
            <w:pPr>
              <w:spacing w:after="0" w:line="240" w:lineRule="auto"/>
              <w:jc w:val="center"/>
              <w:rPr>
                <w:rFonts w:ascii="Calibri" w:eastAsia="Times New Roman" w:hAnsi="Calibri" w:cs="Times New Roman"/>
                <w:b/>
                <w:color w:val="000000"/>
                <w:sz w:val="20"/>
                <w:szCs w:val="20"/>
                <w:lang w:eastAsia="en-AU"/>
              </w:rPr>
            </w:pPr>
            <w:r w:rsidRPr="00AC2B00">
              <w:rPr>
                <w:rFonts w:ascii="Calibri" w:eastAsia="Times New Roman" w:hAnsi="Calibri" w:cs="Times New Roman"/>
                <w:b/>
                <w:color w:val="000000"/>
                <w:sz w:val="20"/>
                <w:szCs w:val="20"/>
                <w:lang w:eastAsia="en-AU"/>
              </w:rPr>
              <w:t>PLACE</w:t>
            </w:r>
          </w:p>
          <w:p w:rsidR="00AC2B00" w:rsidRPr="00AC2B00" w:rsidRDefault="00AC2B00" w:rsidP="00AC2B00">
            <w:pPr>
              <w:spacing w:after="0" w:line="240" w:lineRule="auto"/>
              <w:jc w:val="center"/>
              <w:rPr>
                <w:rFonts w:ascii="Calibri" w:eastAsia="Times New Roman" w:hAnsi="Calibri" w:cs="Times New Roman"/>
                <w:color w:val="000000"/>
                <w:sz w:val="20"/>
                <w:szCs w:val="20"/>
                <w:lang w:eastAsia="en-AU"/>
              </w:rPr>
            </w:pPr>
            <w:r w:rsidRPr="00AC2B00">
              <w:rPr>
                <w:rFonts w:ascii="Calibri" w:eastAsia="Times New Roman" w:hAnsi="Calibri" w:cs="Times New Roman"/>
                <w:color w:val="000000"/>
                <w:sz w:val="20"/>
                <w:szCs w:val="20"/>
                <w:lang w:eastAsia="en-AU"/>
              </w:rPr>
              <w:t>3a) places &amp; spaces</w:t>
            </w:r>
          </w:p>
        </w:tc>
        <w:tc>
          <w:tcPr>
            <w:tcW w:w="2240" w:type="dxa"/>
            <w:gridSpan w:val="2"/>
            <w:tcBorders>
              <w:top w:val="single" w:sz="4" w:space="0" w:color="auto"/>
              <w:left w:val="nil"/>
              <w:bottom w:val="single" w:sz="4" w:space="0" w:color="auto"/>
              <w:right w:val="nil"/>
            </w:tcBorders>
            <w:shd w:val="clear" w:color="auto" w:fill="auto"/>
            <w:vAlign w:val="center"/>
            <w:hideMark/>
          </w:tcPr>
          <w:p w:rsidR="00AC2B00" w:rsidRPr="00AC2B00" w:rsidRDefault="00AC2B00" w:rsidP="00AC2B00">
            <w:pPr>
              <w:spacing w:after="0" w:line="240" w:lineRule="auto"/>
              <w:jc w:val="center"/>
              <w:rPr>
                <w:rFonts w:ascii="Calibri" w:eastAsia="Times New Roman" w:hAnsi="Calibri" w:cs="Times New Roman"/>
                <w:b/>
                <w:color w:val="000000"/>
                <w:sz w:val="20"/>
                <w:szCs w:val="20"/>
                <w:lang w:eastAsia="en-AU"/>
              </w:rPr>
            </w:pPr>
            <w:r w:rsidRPr="00AC2B00">
              <w:rPr>
                <w:rFonts w:ascii="Calibri" w:eastAsia="Times New Roman" w:hAnsi="Calibri" w:cs="Times New Roman"/>
                <w:b/>
                <w:color w:val="000000"/>
                <w:sz w:val="20"/>
                <w:szCs w:val="20"/>
                <w:lang w:eastAsia="en-AU"/>
              </w:rPr>
              <w:t>PARTICIPATION</w:t>
            </w:r>
          </w:p>
          <w:p w:rsidR="00AC2B00" w:rsidRPr="00AC2B00" w:rsidRDefault="00AC2B00" w:rsidP="00AC2B00">
            <w:pPr>
              <w:spacing w:after="0" w:line="240" w:lineRule="auto"/>
              <w:jc w:val="center"/>
              <w:rPr>
                <w:rFonts w:ascii="Calibri" w:eastAsia="Times New Roman" w:hAnsi="Calibri" w:cs="Times New Roman"/>
                <w:color w:val="000000"/>
                <w:sz w:val="20"/>
                <w:szCs w:val="20"/>
                <w:lang w:eastAsia="en-AU"/>
              </w:rPr>
            </w:pPr>
            <w:r w:rsidRPr="00AC2B00">
              <w:rPr>
                <w:rFonts w:ascii="Calibri" w:eastAsia="Times New Roman" w:hAnsi="Calibri" w:cs="Times New Roman"/>
                <w:color w:val="000000"/>
                <w:sz w:val="20"/>
                <w:szCs w:val="20"/>
                <w:lang w:eastAsia="en-AU"/>
              </w:rPr>
              <w:t>4a) engagement &amp; advocacy</w:t>
            </w:r>
          </w:p>
        </w:tc>
        <w:tc>
          <w:tcPr>
            <w:tcW w:w="2080" w:type="dxa"/>
            <w:gridSpan w:val="2"/>
            <w:tcBorders>
              <w:top w:val="single" w:sz="4" w:space="0" w:color="auto"/>
              <w:left w:val="single" w:sz="4" w:space="0" w:color="auto"/>
              <w:bottom w:val="single" w:sz="4" w:space="0" w:color="auto"/>
              <w:right w:val="nil"/>
            </w:tcBorders>
            <w:shd w:val="clear" w:color="auto" w:fill="auto"/>
            <w:vAlign w:val="center"/>
            <w:hideMark/>
          </w:tcPr>
          <w:p w:rsidR="00AC2B00" w:rsidRPr="00AC2B00" w:rsidRDefault="00AC2B00" w:rsidP="00AC2B00">
            <w:pPr>
              <w:spacing w:after="0" w:line="240" w:lineRule="auto"/>
              <w:jc w:val="center"/>
              <w:rPr>
                <w:rFonts w:ascii="Calibri" w:eastAsia="Times New Roman" w:hAnsi="Calibri" w:cs="Times New Roman"/>
                <w:b/>
                <w:color w:val="000000"/>
                <w:sz w:val="20"/>
                <w:szCs w:val="20"/>
                <w:lang w:eastAsia="en-AU"/>
              </w:rPr>
            </w:pPr>
            <w:r w:rsidRPr="00AC2B00">
              <w:rPr>
                <w:rFonts w:ascii="Calibri" w:eastAsia="Times New Roman" w:hAnsi="Calibri" w:cs="Times New Roman"/>
                <w:b/>
                <w:color w:val="000000"/>
                <w:sz w:val="20"/>
                <w:szCs w:val="20"/>
                <w:lang w:eastAsia="en-AU"/>
              </w:rPr>
              <w:t>PERFORMANCE</w:t>
            </w:r>
          </w:p>
          <w:p w:rsidR="00AC2B00" w:rsidRPr="00AC2B00" w:rsidRDefault="00AC2B00" w:rsidP="00AC2B00">
            <w:pPr>
              <w:spacing w:after="0" w:line="240" w:lineRule="auto"/>
              <w:jc w:val="center"/>
              <w:rPr>
                <w:rFonts w:ascii="Calibri" w:eastAsia="Times New Roman" w:hAnsi="Calibri" w:cs="Times New Roman"/>
                <w:color w:val="000000"/>
                <w:sz w:val="20"/>
                <w:szCs w:val="20"/>
                <w:lang w:eastAsia="en-AU"/>
              </w:rPr>
            </w:pPr>
            <w:r w:rsidRPr="00AC2B00">
              <w:rPr>
                <w:rFonts w:ascii="Calibri" w:eastAsia="Times New Roman" w:hAnsi="Calibri" w:cs="Times New Roman"/>
                <w:color w:val="000000"/>
                <w:sz w:val="20"/>
                <w:szCs w:val="20"/>
                <w:lang w:eastAsia="en-AU"/>
              </w:rPr>
              <w:t>5a) efficiency &amp; good governance</w:t>
            </w:r>
          </w:p>
        </w:tc>
        <w:tc>
          <w:tcPr>
            <w:tcW w:w="1920" w:type="dxa"/>
            <w:gridSpan w:val="2"/>
            <w:tcBorders>
              <w:top w:val="single" w:sz="4" w:space="0" w:color="auto"/>
              <w:left w:val="single" w:sz="4" w:space="0" w:color="auto"/>
              <w:bottom w:val="single" w:sz="4" w:space="0" w:color="auto"/>
              <w:right w:val="nil"/>
            </w:tcBorders>
            <w:shd w:val="clear" w:color="auto" w:fill="auto"/>
            <w:vAlign w:val="center"/>
            <w:hideMark/>
          </w:tcPr>
          <w:p w:rsidR="00AC2B00" w:rsidRPr="00AC2B00" w:rsidRDefault="00AC2B00" w:rsidP="00AC2B00">
            <w:pPr>
              <w:spacing w:after="0" w:line="240" w:lineRule="auto"/>
              <w:jc w:val="center"/>
              <w:rPr>
                <w:rFonts w:ascii="Calibri" w:eastAsia="Times New Roman" w:hAnsi="Calibri" w:cs="Times New Roman"/>
                <w:color w:val="000000"/>
                <w:sz w:val="20"/>
                <w:szCs w:val="20"/>
                <w:lang w:eastAsia="en-AU"/>
              </w:rPr>
            </w:pPr>
            <w:r w:rsidRPr="00AC2B00">
              <w:rPr>
                <w:rFonts w:ascii="Calibri" w:eastAsia="Times New Roman" w:hAnsi="Calibri" w:cs="Times New Roman"/>
                <w:color w:val="000000"/>
                <w:sz w:val="20"/>
                <w:szCs w:val="20"/>
                <w:lang w:eastAsia="en-AU"/>
              </w:rPr>
              <w:t>Total</w:t>
            </w:r>
          </w:p>
        </w:tc>
      </w:tr>
      <w:tr w:rsidR="00AC2B00" w:rsidRPr="00AC2B00" w:rsidTr="00456ADC">
        <w:trPr>
          <w:trHeight w:val="300"/>
        </w:trPr>
        <w:tc>
          <w:tcPr>
            <w:tcW w:w="3624"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Extremely unwell</w:t>
            </w:r>
          </w:p>
        </w:tc>
        <w:tc>
          <w:tcPr>
            <w:tcW w:w="716"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w:t>
            </w:r>
          </w:p>
        </w:tc>
        <w:tc>
          <w:tcPr>
            <w:tcW w:w="1023"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0%</w:t>
            </w:r>
          </w:p>
        </w:tc>
        <w:tc>
          <w:tcPr>
            <w:tcW w:w="716"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w:t>
            </w:r>
          </w:p>
        </w:tc>
        <w:tc>
          <w:tcPr>
            <w:tcW w:w="1023"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0%</w:t>
            </w:r>
          </w:p>
        </w:tc>
        <w:tc>
          <w:tcPr>
            <w:tcW w:w="716"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3</w:t>
            </w:r>
          </w:p>
        </w:tc>
        <w:tc>
          <w:tcPr>
            <w:tcW w:w="1023"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w:t>
            </w:r>
          </w:p>
        </w:tc>
        <w:tc>
          <w:tcPr>
            <w:tcW w:w="1120"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w:t>
            </w:r>
          </w:p>
        </w:tc>
        <w:tc>
          <w:tcPr>
            <w:tcW w:w="1120"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0%</w:t>
            </w:r>
          </w:p>
        </w:tc>
        <w:tc>
          <w:tcPr>
            <w:tcW w:w="1120"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3</w:t>
            </w:r>
          </w:p>
        </w:tc>
        <w:tc>
          <w:tcPr>
            <w:tcW w:w="960"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w:t>
            </w:r>
          </w:p>
        </w:tc>
        <w:tc>
          <w:tcPr>
            <w:tcW w:w="960"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9</w:t>
            </w:r>
          </w:p>
        </w:tc>
        <w:tc>
          <w:tcPr>
            <w:tcW w:w="960"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w:t>
            </w:r>
          </w:p>
        </w:tc>
      </w:tr>
      <w:tr w:rsidR="00AC2B00" w:rsidRPr="00AC2B00" w:rsidTr="00456ADC">
        <w:trPr>
          <w:trHeight w:val="300"/>
        </w:trPr>
        <w:tc>
          <w:tcPr>
            <w:tcW w:w="3624"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Not well</w:t>
            </w:r>
          </w:p>
        </w:tc>
        <w:tc>
          <w:tcPr>
            <w:tcW w:w="716"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7</w:t>
            </w:r>
          </w:p>
        </w:tc>
        <w:tc>
          <w:tcPr>
            <w:tcW w:w="1023"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2%</w:t>
            </w:r>
          </w:p>
        </w:tc>
        <w:tc>
          <w:tcPr>
            <w:tcW w:w="716"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13</w:t>
            </w:r>
          </w:p>
        </w:tc>
        <w:tc>
          <w:tcPr>
            <w:tcW w:w="1023"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4%</w:t>
            </w:r>
          </w:p>
        </w:tc>
        <w:tc>
          <w:tcPr>
            <w:tcW w:w="716"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6</w:t>
            </w:r>
          </w:p>
        </w:tc>
        <w:tc>
          <w:tcPr>
            <w:tcW w:w="1023"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2%</w:t>
            </w:r>
          </w:p>
        </w:tc>
        <w:tc>
          <w:tcPr>
            <w:tcW w:w="1120"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10</w:t>
            </w:r>
          </w:p>
        </w:tc>
        <w:tc>
          <w:tcPr>
            <w:tcW w:w="1120"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3%</w:t>
            </w:r>
          </w:p>
        </w:tc>
        <w:tc>
          <w:tcPr>
            <w:tcW w:w="1120"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11</w:t>
            </w:r>
          </w:p>
        </w:tc>
        <w:tc>
          <w:tcPr>
            <w:tcW w:w="960"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3%</w:t>
            </w:r>
          </w:p>
        </w:tc>
        <w:tc>
          <w:tcPr>
            <w:tcW w:w="960"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47</w:t>
            </w:r>
          </w:p>
        </w:tc>
        <w:tc>
          <w:tcPr>
            <w:tcW w:w="960"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3%</w:t>
            </w:r>
          </w:p>
        </w:tc>
      </w:tr>
      <w:tr w:rsidR="00AC2B00" w:rsidRPr="00AC2B00" w:rsidTr="00456ADC">
        <w:trPr>
          <w:trHeight w:val="300"/>
        </w:trPr>
        <w:tc>
          <w:tcPr>
            <w:tcW w:w="3624"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Well</w:t>
            </w:r>
          </w:p>
        </w:tc>
        <w:tc>
          <w:tcPr>
            <w:tcW w:w="716"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63</w:t>
            </w:r>
          </w:p>
        </w:tc>
        <w:tc>
          <w:tcPr>
            <w:tcW w:w="1023"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19%</w:t>
            </w:r>
          </w:p>
        </w:tc>
        <w:tc>
          <w:tcPr>
            <w:tcW w:w="716"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93</w:t>
            </w:r>
          </w:p>
        </w:tc>
        <w:tc>
          <w:tcPr>
            <w:tcW w:w="1023"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29%</w:t>
            </w:r>
          </w:p>
        </w:tc>
        <w:tc>
          <w:tcPr>
            <w:tcW w:w="716"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52</w:t>
            </w:r>
          </w:p>
        </w:tc>
        <w:tc>
          <w:tcPr>
            <w:tcW w:w="1023"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16%</w:t>
            </w:r>
          </w:p>
        </w:tc>
        <w:tc>
          <w:tcPr>
            <w:tcW w:w="1120"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65</w:t>
            </w:r>
          </w:p>
        </w:tc>
        <w:tc>
          <w:tcPr>
            <w:tcW w:w="1120"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20%</w:t>
            </w:r>
          </w:p>
        </w:tc>
        <w:tc>
          <w:tcPr>
            <w:tcW w:w="1120"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84</w:t>
            </w:r>
          </w:p>
        </w:tc>
        <w:tc>
          <w:tcPr>
            <w:tcW w:w="960"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26%</w:t>
            </w:r>
          </w:p>
        </w:tc>
        <w:tc>
          <w:tcPr>
            <w:tcW w:w="960"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357</w:t>
            </w:r>
          </w:p>
        </w:tc>
        <w:tc>
          <w:tcPr>
            <w:tcW w:w="960"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22%</w:t>
            </w:r>
          </w:p>
        </w:tc>
      </w:tr>
      <w:tr w:rsidR="00AC2B00" w:rsidRPr="00AC2B00" w:rsidTr="00456ADC">
        <w:trPr>
          <w:trHeight w:val="300"/>
        </w:trPr>
        <w:tc>
          <w:tcPr>
            <w:tcW w:w="3624"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Very well</w:t>
            </w:r>
          </w:p>
        </w:tc>
        <w:tc>
          <w:tcPr>
            <w:tcW w:w="716"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179</w:t>
            </w:r>
          </w:p>
        </w:tc>
        <w:tc>
          <w:tcPr>
            <w:tcW w:w="1023" w:type="dxa"/>
            <w:tcBorders>
              <w:top w:val="nil"/>
              <w:left w:val="nil"/>
              <w:bottom w:val="nil"/>
              <w:right w:val="nil"/>
            </w:tcBorders>
            <w:shd w:val="clear" w:color="auto" w:fill="auto"/>
            <w:noWrap/>
            <w:vAlign w:val="bottom"/>
            <w:hideMark/>
          </w:tcPr>
          <w:p w:rsidR="00AC2B00" w:rsidRPr="00456ADC" w:rsidRDefault="00AC2B00" w:rsidP="00AC2B00">
            <w:pPr>
              <w:spacing w:after="0" w:line="240" w:lineRule="auto"/>
              <w:jc w:val="right"/>
              <w:rPr>
                <w:rFonts w:ascii="Calibri" w:eastAsia="Times New Roman" w:hAnsi="Calibri" w:cs="Times New Roman"/>
                <w:b/>
                <w:color w:val="000000"/>
                <w:lang w:eastAsia="en-AU"/>
              </w:rPr>
            </w:pPr>
            <w:r w:rsidRPr="00456ADC">
              <w:rPr>
                <w:rFonts w:ascii="Calibri" w:eastAsia="Times New Roman" w:hAnsi="Calibri" w:cs="Times New Roman"/>
                <w:b/>
                <w:color w:val="000000"/>
                <w:lang w:eastAsia="en-AU"/>
              </w:rPr>
              <w:t>55%</w:t>
            </w:r>
          </w:p>
        </w:tc>
        <w:tc>
          <w:tcPr>
            <w:tcW w:w="716"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133</w:t>
            </w:r>
          </w:p>
        </w:tc>
        <w:tc>
          <w:tcPr>
            <w:tcW w:w="1023"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41%</w:t>
            </w:r>
          </w:p>
        </w:tc>
        <w:tc>
          <w:tcPr>
            <w:tcW w:w="716"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143</w:t>
            </w:r>
          </w:p>
        </w:tc>
        <w:tc>
          <w:tcPr>
            <w:tcW w:w="1023"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44%</w:t>
            </w:r>
          </w:p>
        </w:tc>
        <w:tc>
          <w:tcPr>
            <w:tcW w:w="1120"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164</w:t>
            </w:r>
          </w:p>
        </w:tc>
        <w:tc>
          <w:tcPr>
            <w:tcW w:w="1120"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51%</w:t>
            </w:r>
          </w:p>
        </w:tc>
        <w:tc>
          <w:tcPr>
            <w:tcW w:w="1120"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151</w:t>
            </w:r>
          </w:p>
        </w:tc>
        <w:tc>
          <w:tcPr>
            <w:tcW w:w="960"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47%</w:t>
            </w:r>
          </w:p>
        </w:tc>
        <w:tc>
          <w:tcPr>
            <w:tcW w:w="960"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770</w:t>
            </w:r>
          </w:p>
        </w:tc>
        <w:tc>
          <w:tcPr>
            <w:tcW w:w="960"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48%</w:t>
            </w:r>
          </w:p>
        </w:tc>
      </w:tr>
      <w:tr w:rsidR="00AC2B00" w:rsidRPr="00AC2B00" w:rsidTr="00456ADC">
        <w:trPr>
          <w:trHeight w:val="300"/>
        </w:trPr>
        <w:tc>
          <w:tcPr>
            <w:tcW w:w="3624" w:type="dxa"/>
            <w:tcBorders>
              <w:top w:val="nil"/>
              <w:left w:val="nil"/>
              <w:bottom w:val="single" w:sz="4" w:space="0" w:color="auto"/>
              <w:right w:val="nil"/>
            </w:tcBorders>
            <w:shd w:val="clear" w:color="auto" w:fill="auto"/>
            <w:noWrap/>
            <w:vAlign w:val="bottom"/>
            <w:hideMark/>
          </w:tcPr>
          <w:p w:rsidR="00AC2B00" w:rsidRPr="00AC2B00" w:rsidRDefault="00AC2B00" w:rsidP="00AC2B00">
            <w:pPr>
              <w:spacing w:after="0" w:line="240" w:lineRule="auto"/>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Extremely well</w:t>
            </w:r>
          </w:p>
        </w:tc>
        <w:tc>
          <w:tcPr>
            <w:tcW w:w="716"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74</w:t>
            </w:r>
          </w:p>
        </w:tc>
        <w:tc>
          <w:tcPr>
            <w:tcW w:w="1023"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23%</w:t>
            </w:r>
          </w:p>
        </w:tc>
        <w:tc>
          <w:tcPr>
            <w:tcW w:w="716"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84</w:t>
            </w:r>
          </w:p>
        </w:tc>
        <w:tc>
          <w:tcPr>
            <w:tcW w:w="1023"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26%</w:t>
            </w:r>
          </w:p>
        </w:tc>
        <w:tc>
          <w:tcPr>
            <w:tcW w:w="716"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120</w:t>
            </w:r>
          </w:p>
        </w:tc>
        <w:tc>
          <w:tcPr>
            <w:tcW w:w="1023" w:type="dxa"/>
            <w:tcBorders>
              <w:top w:val="nil"/>
              <w:left w:val="nil"/>
              <w:bottom w:val="nil"/>
              <w:right w:val="nil"/>
            </w:tcBorders>
            <w:shd w:val="clear" w:color="auto" w:fill="auto"/>
            <w:noWrap/>
            <w:vAlign w:val="bottom"/>
            <w:hideMark/>
          </w:tcPr>
          <w:p w:rsidR="00AC2B00" w:rsidRPr="00456ADC" w:rsidRDefault="00AC2B00" w:rsidP="00AC2B00">
            <w:pPr>
              <w:spacing w:after="0" w:line="240" w:lineRule="auto"/>
              <w:jc w:val="right"/>
              <w:rPr>
                <w:rFonts w:ascii="Calibri" w:eastAsia="Times New Roman" w:hAnsi="Calibri" w:cs="Times New Roman"/>
                <w:b/>
                <w:color w:val="000000"/>
                <w:lang w:eastAsia="en-AU"/>
              </w:rPr>
            </w:pPr>
            <w:r w:rsidRPr="00456ADC">
              <w:rPr>
                <w:rFonts w:ascii="Calibri" w:eastAsia="Times New Roman" w:hAnsi="Calibri" w:cs="Times New Roman"/>
                <w:b/>
                <w:color w:val="000000"/>
                <w:lang w:eastAsia="en-AU"/>
              </w:rPr>
              <w:t>37%</w:t>
            </w:r>
          </w:p>
        </w:tc>
        <w:tc>
          <w:tcPr>
            <w:tcW w:w="1120"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84</w:t>
            </w:r>
          </w:p>
        </w:tc>
        <w:tc>
          <w:tcPr>
            <w:tcW w:w="1120"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26%</w:t>
            </w:r>
          </w:p>
        </w:tc>
        <w:tc>
          <w:tcPr>
            <w:tcW w:w="1120"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75</w:t>
            </w:r>
          </w:p>
        </w:tc>
        <w:tc>
          <w:tcPr>
            <w:tcW w:w="960"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23%</w:t>
            </w:r>
          </w:p>
        </w:tc>
        <w:tc>
          <w:tcPr>
            <w:tcW w:w="960" w:type="dxa"/>
            <w:tcBorders>
              <w:top w:val="nil"/>
              <w:left w:val="single" w:sz="4" w:space="0" w:color="auto"/>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437</w:t>
            </w:r>
          </w:p>
        </w:tc>
        <w:tc>
          <w:tcPr>
            <w:tcW w:w="960" w:type="dxa"/>
            <w:tcBorders>
              <w:top w:val="nil"/>
              <w:left w:val="nil"/>
              <w:bottom w:val="nil"/>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27%</w:t>
            </w:r>
          </w:p>
        </w:tc>
      </w:tr>
      <w:tr w:rsidR="00AC2B00" w:rsidRPr="00AC2B00" w:rsidTr="00456ADC">
        <w:trPr>
          <w:trHeight w:val="300"/>
        </w:trPr>
        <w:tc>
          <w:tcPr>
            <w:tcW w:w="3624" w:type="dxa"/>
            <w:tcBorders>
              <w:top w:val="nil"/>
              <w:left w:val="nil"/>
              <w:bottom w:val="single" w:sz="4" w:space="0" w:color="auto"/>
              <w:right w:val="nil"/>
            </w:tcBorders>
            <w:shd w:val="clear" w:color="auto" w:fill="auto"/>
            <w:noWrap/>
            <w:vAlign w:val="bottom"/>
            <w:hideMark/>
          </w:tcPr>
          <w:p w:rsidR="00AC2B00" w:rsidRPr="00AC2B00" w:rsidRDefault="00AC2B00" w:rsidP="00AC2B00">
            <w:pPr>
              <w:spacing w:after="0" w:line="240" w:lineRule="auto"/>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Total</w:t>
            </w:r>
          </w:p>
        </w:tc>
        <w:tc>
          <w:tcPr>
            <w:tcW w:w="716" w:type="dxa"/>
            <w:tcBorders>
              <w:top w:val="single" w:sz="4" w:space="0" w:color="auto"/>
              <w:left w:val="single" w:sz="4" w:space="0" w:color="auto"/>
              <w:bottom w:val="single" w:sz="4" w:space="0" w:color="auto"/>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324</w:t>
            </w:r>
          </w:p>
        </w:tc>
        <w:tc>
          <w:tcPr>
            <w:tcW w:w="1023" w:type="dxa"/>
            <w:tcBorders>
              <w:top w:val="single" w:sz="4" w:space="0" w:color="auto"/>
              <w:left w:val="nil"/>
              <w:bottom w:val="single" w:sz="4" w:space="0" w:color="auto"/>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100%</w:t>
            </w:r>
          </w:p>
        </w:tc>
        <w:tc>
          <w:tcPr>
            <w:tcW w:w="716" w:type="dxa"/>
            <w:tcBorders>
              <w:top w:val="single" w:sz="4" w:space="0" w:color="auto"/>
              <w:left w:val="single" w:sz="4" w:space="0" w:color="auto"/>
              <w:bottom w:val="single" w:sz="4" w:space="0" w:color="auto"/>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324</w:t>
            </w:r>
          </w:p>
        </w:tc>
        <w:tc>
          <w:tcPr>
            <w:tcW w:w="1023" w:type="dxa"/>
            <w:tcBorders>
              <w:top w:val="single" w:sz="4" w:space="0" w:color="auto"/>
              <w:left w:val="nil"/>
              <w:bottom w:val="single" w:sz="4" w:space="0" w:color="auto"/>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100%</w:t>
            </w:r>
          </w:p>
        </w:tc>
        <w:tc>
          <w:tcPr>
            <w:tcW w:w="716" w:type="dxa"/>
            <w:tcBorders>
              <w:top w:val="single" w:sz="4" w:space="0" w:color="auto"/>
              <w:left w:val="single" w:sz="4" w:space="0" w:color="auto"/>
              <w:bottom w:val="single" w:sz="4" w:space="0" w:color="auto"/>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324</w:t>
            </w:r>
          </w:p>
        </w:tc>
        <w:tc>
          <w:tcPr>
            <w:tcW w:w="1023" w:type="dxa"/>
            <w:tcBorders>
              <w:top w:val="single" w:sz="4" w:space="0" w:color="auto"/>
              <w:left w:val="nil"/>
              <w:bottom w:val="single" w:sz="4" w:space="0" w:color="auto"/>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100%</w:t>
            </w:r>
          </w:p>
        </w:tc>
        <w:tc>
          <w:tcPr>
            <w:tcW w:w="1120" w:type="dxa"/>
            <w:tcBorders>
              <w:top w:val="single" w:sz="4" w:space="0" w:color="auto"/>
              <w:left w:val="single" w:sz="4" w:space="0" w:color="auto"/>
              <w:bottom w:val="single" w:sz="4" w:space="0" w:color="auto"/>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324</w:t>
            </w:r>
          </w:p>
        </w:tc>
        <w:tc>
          <w:tcPr>
            <w:tcW w:w="1120" w:type="dxa"/>
            <w:tcBorders>
              <w:top w:val="single" w:sz="4" w:space="0" w:color="auto"/>
              <w:left w:val="nil"/>
              <w:bottom w:val="single" w:sz="4" w:space="0" w:color="auto"/>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100%</w:t>
            </w:r>
          </w:p>
        </w:tc>
        <w:tc>
          <w:tcPr>
            <w:tcW w:w="1120" w:type="dxa"/>
            <w:tcBorders>
              <w:top w:val="single" w:sz="4" w:space="0" w:color="auto"/>
              <w:left w:val="single" w:sz="4" w:space="0" w:color="auto"/>
              <w:bottom w:val="single" w:sz="4" w:space="0" w:color="auto"/>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324</w:t>
            </w:r>
          </w:p>
        </w:tc>
        <w:tc>
          <w:tcPr>
            <w:tcW w:w="960" w:type="dxa"/>
            <w:tcBorders>
              <w:top w:val="single" w:sz="4" w:space="0" w:color="auto"/>
              <w:left w:val="nil"/>
              <w:bottom w:val="single" w:sz="4" w:space="0" w:color="auto"/>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100%</w:t>
            </w:r>
          </w:p>
        </w:tc>
        <w:tc>
          <w:tcPr>
            <w:tcW w:w="960" w:type="dxa"/>
            <w:tcBorders>
              <w:top w:val="single" w:sz="4" w:space="0" w:color="auto"/>
              <w:left w:val="single" w:sz="4" w:space="0" w:color="auto"/>
              <w:bottom w:val="single" w:sz="4" w:space="0" w:color="auto"/>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1620</w:t>
            </w:r>
          </w:p>
        </w:tc>
        <w:tc>
          <w:tcPr>
            <w:tcW w:w="960" w:type="dxa"/>
            <w:tcBorders>
              <w:top w:val="single" w:sz="4" w:space="0" w:color="auto"/>
              <w:left w:val="nil"/>
              <w:bottom w:val="single" w:sz="4" w:space="0" w:color="auto"/>
              <w:right w:val="nil"/>
            </w:tcBorders>
            <w:shd w:val="clear" w:color="auto" w:fill="auto"/>
            <w:noWrap/>
            <w:vAlign w:val="bottom"/>
            <w:hideMark/>
          </w:tcPr>
          <w:p w:rsidR="00AC2B00" w:rsidRPr="00AC2B00" w:rsidRDefault="00AC2B00" w:rsidP="00AC2B00">
            <w:pPr>
              <w:spacing w:after="0" w:line="240" w:lineRule="auto"/>
              <w:jc w:val="right"/>
              <w:rPr>
                <w:rFonts w:ascii="Calibri" w:eastAsia="Times New Roman" w:hAnsi="Calibri" w:cs="Times New Roman"/>
                <w:color w:val="000000"/>
                <w:lang w:eastAsia="en-AU"/>
              </w:rPr>
            </w:pPr>
            <w:r w:rsidRPr="00AC2B00">
              <w:rPr>
                <w:rFonts w:ascii="Calibri" w:eastAsia="Times New Roman" w:hAnsi="Calibri" w:cs="Times New Roman"/>
                <w:color w:val="000000"/>
                <w:lang w:eastAsia="en-AU"/>
              </w:rPr>
              <w:t>100%</w:t>
            </w:r>
          </w:p>
        </w:tc>
      </w:tr>
    </w:tbl>
    <w:p w:rsidR="00AC2B00" w:rsidRPr="00456ADC" w:rsidRDefault="00456ADC" w:rsidP="00456ADC">
      <w:pPr>
        <w:spacing w:after="0"/>
        <w:contextualSpacing/>
        <w:rPr>
          <w:i/>
        </w:rPr>
      </w:pPr>
      <w:r w:rsidRPr="00456ADC">
        <w:rPr>
          <w:b/>
          <w:i/>
        </w:rPr>
        <w:t>Bold</w:t>
      </w:r>
      <w:r>
        <w:rPr>
          <w:i/>
        </w:rPr>
        <w:t xml:space="preserve">= </w:t>
      </w:r>
      <w:r w:rsidRPr="00456ADC">
        <w:rPr>
          <w:i/>
        </w:rPr>
        <w:t>object</w:t>
      </w:r>
      <w:r>
        <w:rPr>
          <w:i/>
        </w:rPr>
        <w:t>iv</w:t>
      </w:r>
      <w:r w:rsidRPr="00456ADC">
        <w:rPr>
          <w:i/>
        </w:rPr>
        <w:t xml:space="preserve">es </w:t>
      </w:r>
      <w:r>
        <w:rPr>
          <w:i/>
        </w:rPr>
        <w:t>receiving the highest</w:t>
      </w:r>
      <w:r w:rsidRPr="00456ADC">
        <w:rPr>
          <w:i/>
        </w:rPr>
        <w:t xml:space="preserve"> </w:t>
      </w:r>
      <w:r>
        <w:rPr>
          <w:i/>
        </w:rPr>
        <w:t>‘</w:t>
      </w:r>
      <w:r w:rsidRPr="00456ADC">
        <w:rPr>
          <w:i/>
        </w:rPr>
        <w:t>very well</w:t>
      </w:r>
      <w:r>
        <w:rPr>
          <w:i/>
        </w:rPr>
        <w:t>’</w:t>
      </w:r>
      <w:r w:rsidRPr="00456ADC">
        <w:rPr>
          <w:i/>
        </w:rPr>
        <w:t xml:space="preserve"> and </w:t>
      </w:r>
      <w:r>
        <w:rPr>
          <w:i/>
        </w:rPr>
        <w:t>‘</w:t>
      </w:r>
      <w:r w:rsidRPr="00456ADC">
        <w:rPr>
          <w:i/>
        </w:rPr>
        <w:t>extremely well</w:t>
      </w:r>
      <w:r>
        <w:rPr>
          <w:i/>
        </w:rPr>
        <w:t>’ ratings</w:t>
      </w:r>
    </w:p>
    <w:p w:rsidR="00456ADC" w:rsidRDefault="00456ADC" w:rsidP="00AC2B00">
      <w:pPr>
        <w:spacing w:after="0"/>
        <w:ind w:left="720"/>
        <w:contextualSpacing/>
      </w:pPr>
    </w:p>
    <w:p w:rsidR="00AC2B00" w:rsidRPr="00AC2B00" w:rsidRDefault="00AC2B00" w:rsidP="00AC2B00">
      <w:pPr>
        <w:numPr>
          <w:ilvl w:val="0"/>
          <w:numId w:val="3"/>
        </w:numPr>
        <w:spacing w:after="0"/>
        <w:contextualSpacing/>
      </w:pPr>
      <w:r w:rsidRPr="00AC2B00">
        <w:t>Collectively, 97% of respondents reported satisfaction (well – extremely well) with the delivery of outcomes for Year 1 implementation of the Council Plan 2017-2021</w:t>
      </w:r>
    </w:p>
    <w:p w:rsidR="00AC2B00" w:rsidRPr="00AC2B00" w:rsidRDefault="00AC2B00" w:rsidP="00AC2B00">
      <w:pPr>
        <w:numPr>
          <w:ilvl w:val="0"/>
          <w:numId w:val="3"/>
        </w:numPr>
        <w:spacing w:after="0"/>
        <w:contextualSpacing/>
      </w:pPr>
      <w:r w:rsidRPr="00AC2B00">
        <w:t>1% of respondents reported that they believed Council was tracking ‘extremely unwell’ in delivering outcomes throughout Year 1 implementation of the Council Plan 2017-2021</w:t>
      </w:r>
    </w:p>
    <w:p w:rsidR="00AC2B00" w:rsidRPr="00AC2B00" w:rsidRDefault="00AC2B00" w:rsidP="00AC2B00">
      <w:pPr>
        <w:numPr>
          <w:ilvl w:val="0"/>
          <w:numId w:val="3"/>
        </w:numPr>
        <w:spacing w:after="0"/>
        <w:contextualSpacing/>
      </w:pPr>
      <w:r w:rsidRPr="00AC2B00">
        <w:t>Collectively, the majority of respondents reported that they believed Council was tracking ‘very well’ in delivering outcomes throughout Year 1 implementation of the Council Plan 2017-2021</w:t>
      </w:r>
    </w:p>
    <w:p w:rsidR="00AC2B00" w:rsidRPr="00AC2B00" w:rsidRDefault="0089603E" w:rsidP="00AC2B00">
      <w:pPr>
        <w:numPr>
          <w:ilvl w:val="0"/>
          <w:numId w:val="3"/>
        </w:numPr>
        <w:spacing w:after="0"/>
        <w:contextualSpacing/>
      </w:pPr>
      <w:r>
        <w:lastRenderedPageBreak/>
        <w:t>The o</w:t>
      </w:r>
      <w:r w:rsidR="00AC2B00" w:rsidRPr="00AC2B00">
        <w:t xml:space="preserve">bjective with the highest percentage of respondents reporting that Council is tracking ‘extremely well’ with delivery of outcomes is </w:t>
      </w:r>
      <w:r w:rsidR="00963713">
        <w:t>‘</w:t>
      </w:r>
      <w:r w:rsidR="00AC2B00" w:rsidRPr="00AC2B00">
        <w:t>Place</w:t>
      </w:r>
      <w:r w:rsidR="00963713">
        <w:t>’</w:t>
      </w:r>
    </w:p>
    <w:p w:rsidR="00AC2B00" w:rsidRPr="00AC2B00" w:rsidRDefault="0089603E" w:rsidP="00AC2B00">
      <w:pPr>
        <w:numPr>
          <w:ilvl w:val="0"/>
          <w:numId w:val="3"/>
        </w:numPr>
        <w:spacing w:after="0"/>
        <w:contextualSpacing/>
      </w:pPr>
      <w:r>
        <w:t>The o</w:t>
      </w:r>
      <w:r w:rsidR="00AC2B00" w:rsidRPr="00AC2B00">
        <w:t xml:space="preserve">bjective with the highest percentage of respondents reporting that Council is tracking ‘very well’ with delivery of outcomes is </w:t>
      </w:r>
      <w:r w:rsidR="00963713">
        <w:t>‘</w:t>
      </w:r>
      <w:r w:rsidR="00AC2B00" w:rsidRPr="00AC2B00">
        <w:t>People</w:t>
      </w:r>
      <w:r w:rsidR="00963713">
        <w:t>’</w:t>
      </w:r>
    </w:p>
    <w:p w:rsidR="00AC2B00" w:rsidRDefault="0089603E" w:rsidP="00AC2B00">
      <w:pPr>
        <w:numPr>
          <w:ilvl w:val="0"/>
          <w:numId w:val="3"/>
        </w:numPr>
        <w:spacing w:after="0"/>
        <w:contextualSpacing/>
      </w:pPr>
      <w:r>
        <w:t>There is no o</w:t>
      </w:r>
      <w:r w:rsidR="00AC2B00" w:rsidRPr="00AC2B00">
        <w:t xml:space="preserve">bjective with notable variance in respondents reported satisfaction (well – extremely well) with the delivery of outcomes </w:t>
      </w:r>
    </w:p>
    <w:p w:rsidR="00AF24B4" w:rsidRDefault="00AF24B4" w:rsidP="00AF24B4">
      <w:pPr>
        <w:spacing w:after="0"/>
        <w:ind w:left="720"/>
        <w:contextualSpacing/>
      </w:pPr>
    </w:p>
    <w:p w:rsidR="00963713" w:rsidRPr="00AC2B00" w:rsidRDefault="00963713" w:rsidP="00AF24B4">
      <w:pPr>
        <w:spacing w:after="0"/>
        <w:ind w:left="720"/>
        <w:contextualSpacing/>
      </w:pPr>
    </w:p>
    <w:p w:rsidR="00AC2B00" w:rsidRPr="00AC2B00" w:rsidRDefault="00AC2B00" w:rsidP="00AC2B00">
      <w:pPr>
        <w:spacing w:after="0"/>
        <w:rPr>
          <w:b/>
          <w:u w:val="single"/>
        </w:rPr>
      </w:pPr>
      <w:r w:rsidRPr="00AC2B00">
        <w:rPr>
          <w:b/>
          <w:u w:val="single"/>
        </w:rPr>
        <w:t>Considerations for mov</w:t>
      </w:r>
      <w:r w:rsidR="0089603E">
        <w:rPr>
          <w:b/>
          <w:u w:val="single"/>
        </w:rPr>
        <w:t>ing forward within each of the o</w:t>
      </w:r>
      <w:r w:rsidR="00963713">
        <w:rPr>
          <w:b/>
          <w:u w:val="single"/>
        </w:rPr>
        <w:t>bjective</w:t>
      </w:r>
      <w:r w:rsidRPr="00AC2B00">
        <w:rPr>
          <w:b/>
          <w:u w:val="single"/>
        </w:rPr>
        <w:t xml:space="preserve"> for Year2</w:t>
      </w:r>
    </w:p>
    <w:p w:rsidR="00AC2B00" w:rsidRPr="00AC2B00" w:rsidRDefault="00AC2B00" w:rsidP="00AC2B00">
      <w:pPr>
        <w:spacing w:after="0"/>
        <w:rPr>
          <w:b/>
        </w:rPr>
      </w:pPr>
    </w:p>
    <w:p w:rsidR="00AC2B00" w:rsidRPr="00AC2B00" w:rsidRDefault="00AC2B00" w:rsidP="00AC2B00">
      <w:pPr>
        <w:spacing w:after="0"/>
        <w:rPr>
          <w:b/>
        </w:rPr>
      </w:pPr>
      <w:r w:rsidRPr="00AC2B00">
        <w:rPr>
          <w:b/>
        </w:rPr>
        <w:t>Top 10 Priorities</w:t>
      </w:r>
    </w:p>
    <w:p w:rsidR="00AC2B00" w:rsidRPr="00AC2B00" w:rsidRDefault="00AC2B00" w:rsidP="00AC2B00">
      <w:pPr>
        <w:spacing w:after="0"/>
        <w:rPr>
          <w:i/>
        </w:rPr>
      </w:pPr>
      <w:r w:rsidRPr="00AC2B00">
        <w:rPr>
          <w:i/>
        </w:rPr>
        <w:t xml:space="preserve">Highest percentage of submissions per topic – aggregation across all 5 </w:t>
      </w:r>
      <w:r w:rsidR="0089603E">
        <w:rPr>
          <w:i/>
        </w:rPr>
        <w:t>o</w:t>
      </w:r>
      <w:r w:rsidRPr="00AC2B00">
        <w:rPr>
          <w:i/>
        </w:rPr>
        <w:t>bjectives</w:t>
      </w:r>
    </w:p>
    <w:p w:rsidR="00AC2B00" w:rsidRPr="00AC2B00" w:rsidRDefault="00AC2B00" w:rsidP="00AC2B00">
      <w:pPr>
        <w:spacing w:after="0"/>
        <w:rPr>
          <w:i/>
        </w:rPr>
      </w:pPr>
    </w:p>
    <w:tbl>
      <w:tblPr>
        <w:tblStyle w:val="TableGrid1"/>
        <w:tblW w:w="0" w:type="auto"/>
        <w:tblLook w:val="04A0" w:firstRow="1" w:lastRow="0" w:firstColumn="1" w:lastColumn="0" w:noHBand="0" w:noVBand="1"/>
      </w:tblPr>
      <w:tblGrid>
        <w:gridCol w:w="9792"/>
        <w:gridCol w:w="2813"/>
      </w:tblGrid>
      <w:tr w:rsidR="007075B5" w:rsidRPr="00AC2B00" w:rsidTr="007075B5">
        <w:tc>
          <w:tcPr>
            <w:tcW w:w="9792" w:type="dxa"/>
            <w:shd w:val="clear" w:color="auto" w:fill="D9D9D9" w:themeFill="background1" w:themeFillShade="D9"/>
          </w:tcPr>
          <w:p w:rsidR="007075B5" w:rsidRPr="00AC2B00" w:rsidRDefault="007075B5" w:rsidP="00AC2B00">
            <w:pPr>
              <w:rPr>
                <w:b/>
              </w:rPr>
            </w:pPr>
            <w:r w:rsidRPr="00AC2B00">
              <w:rPr>
                <w:b/>
              </w:rPr>
              <w:t>Topic</w:t>
            </w:r>
          </w:p>
        </w:tc>
        <w:tc>
          <w:tcPr>
            <w:tcW w:w="2813" w:type="dxa"/>
            <w:shd w:val="clear" w:color="auto" w:fill="D9D9D9" w:themeFill="background1" w:themeFillShade="D9"/>
          </w:tcPr>
          <w:p w:rsidR="007075B5" w:rsidRPr="00AC2B00" w:rsidRDefault="007075B5" w:rsidP="00AC2B00">
            <w:pPr>
              <w:rPr>
                <w:b/>
              </w:rPr>
            </w:pPr>
            <w:r w:rsidRPr="00AC2B00">
              <w:rPr>
                <w:b/>
              </w:rPr>
              <w:t>Objective</w:t>
            </w:r>
          </w:p>
        </w:tc>
      </w:tr>
      <w:tr w:rsidR="007075B5" w:rsidRPr="00AC2B00" w:rsidTr="007075B5">
        <w:tc>
          <w:tcPr>
            <w:tcW w:w="9792" w:type="dxa"/>
          </w:tcPr>
          <w:p w:rsidR="007075B5" w:rsidRPr="00AC2B00" w:rsidRDefault="007075B5" w:rsidP="00AC2B00">
            <w:r w:rsidRPr="00AC2B00">
              <w:rPr>
                <w:b/>
              </w:rPr>
              <w:t>Positive feedback</w:t>
            </w:r>
            <w:r w:rsidRPr="00AC2B00">
              <w:t xml:space="preserve"> regarding Council</w:t>
            </w:r>
          </w:p>
        </w:tc>
        <w:tc>
          <w:tcPr>
            <w:tcW w:w="2813" w:type="dxa"/>
          </w:tcPr>
          <w:p w:rsidR="007075B5" w:rsidRPr="00AC2B00" w:rsidRDefault="007075B5" w:rsidP="00AC2B00">
            <w:r w:rsidRPr="00AC2B00">
              <w:t>People, Planet, Place, Participation &amp; Performance</w:t>
            </w:r>
          </w:p>
        </w:tc>
      </w:tr>
      <w:tr w:rsidR="007075B5" w:rsidRPr="00AC2B00" w:rsidTr="007075B5">
        <w:tc>
          <w:tcPr>
            <w:tcW w:w="9792" w:type="dxa"/>
          </w:tcPr>
          <w:p w:rsidR="007075B5" w:rsidRPr="00AC2B00" w:rsidRDefault="007075B5" w:rsidP="00AC2B00">
            <w:r w:rsidRPr="00AC2B00">
              <w:t xml:space="preserve">Upgrade our </w:t>
            </w:r>
            <w:r w:rsidRPr="00AC2B00">
              <w:rPr>
                <w:b/>
              </w:rPr>
              <w:t>parks and reserves</w:t>
            </w:r>
            <w:r w:rsidRPr="00AC2B00">
              <w:t>- shade, equipment, drinking water, toilets and equipment for 10+ year olds</w:t>
            </w:r>
          </w:p>
        </w:tc>
        <w:tc>
          <w:tcPr>
            <w:tcW w:w="2813" w:type="dxa"/>
          </w:tcPr>
          <w:p w:rsidR="007075B5" w:rsidRPr="00AC2B00" w:rsidRDefault="007075B5" w:rsidP="00AC2B00">
            <w:r w:rsidRPr="00AC2B00">
              <w:t>Place</w:t>
            </w:r>
          </w:p>
        </w:tc>
      </w:tr>
      <w:tr w:rsidR="007075B5" w:rsidRPr="00AC2B00" w:rsidTr="007075B5">
        <w:tc>
          <w:tcPr>
            <w:tcW w:w="9792" w:type="dxa"/>
          </w:tcPr>
          <w:p w:rsidR="007075B5" w:rsidRPr="00AC2B00" w:rsidRDefault="007075B5" w:rsidP="00AC2B00">
            <w:r w:rsidRPr="00AC2B00">
              <w:t xml:space="preserve">Increase efforts and policy regarding </w:t>
            </w:r>
            <w:r w:rsidRPr="00AC2B00">
              <w:rPr>
                <w:b/>
              </w:rPr>
              <w:t>recycling and renewable energy</w:t>
            </w:r>
          </w:p>
        </w:tc>
        <w:tc>
          <w:tcPr>
            <w:tcW w:w="2813" w:type="dxa"/>
          </w:tcPr>
          <w:p w:rsidR="007075B5" w:rsidRPr="00AC2B00" w:rsidRDefault="007075B5" w:rsidP="00AC2B00">
            <w:r w:rsidRPr="00AC2B00">
              <w:t>Planet</w:t>
            </w:r>
          </w:p>
        </w:tc>
      </w:tr>
      <w:tr w:rsidR="007075B5" w:rsidRPr="00AC2B00" w:rsidTr="007075B5">
        <w:tc>
          <w:tcPr>
            <w:tcW w:w="9792" w:type="dxa"/>
          </w:tcPr>
          <w:p w:rsidR="007075B5" w:rsidRPr="00AC2B00" w:rsidRDefault="007075B5" w:rsidP="00AC2B00">
            <w:r w:rsidRPr="00AC2B00">
              <w:t xml:space="preserve">Carefully manage </w:t>
            </w:r>
            <w:r w:rsidRPr="00AC2B00">
              <w:rPr>
                <w:b/>
              </w:rPr>
              <w:t>development,</w:t>
            </w:r>
            <w:r w:rsidRPr="00AC2B00">
              <w:t xml:space="preserve"> strategic land use and capital investment with consideration to social infrastructure, environmental and economic impact</w:t>
            </w:r>
          </w:p>
        </w:tc>
        <w:tc>
          <w:tcPr>
            <w:tcW w:w="2813" w:type="dxa"/>
          </w:tcPr>
          <w:p w:rsidR="007075B5" w:rsidRPr="00AC2B00" w:rsidRDefault="007075B5" w:rsidP="00AC2B00">
            <w:r w:rsidRPr="00AC2B00">
              <w:t xml:space="preserve">Place </w:t>
            </w:r>
          </w:p>
        </w:tc>
      </w:tr>
      <w:tr w:rsidR="00592832" w:rsidRPr="00AC2B00" w:rsidTr="007075B5">
        <w:tc>
          <w:tcPr>
            <w:tcW w:w="9792" w:type="dxa"/>
          </w:tcPr>
          <w:p w:rsidR="00592832" w:rsidRPr="00AC2B00" w:rsidRDefault="00592832" w:rsidP="00AC2B00">
            <w:r>
              <w:t xml:space="preserve">Carefully manage </w:t>
            </w:r>
            <w:r w:rsidRPr="00592832">
              <w:rPr>
                <w:b/>
              </w:rPr>
              <w:t>traffic congestion and safety</w:t>
            </w:r>
          </w:p>
        </w:tc>
        <w:tc>
          <w:tcPr>
            <w:tcW w:w="2813" w:type="dxa"/>
          </w:tcPr>
          <w:p w:rsidR="00592832" w:rsidRPr="00AC2B00" w:rsidRDefault="00592832" w:rsidP="00AC2B00">
            <w:r>
              <w:t>Place</w:t>
            </w:r>
          </w:p>
        </w:tc>
      </w:tr>
      <w:tr w:rsidR="007075B5" w:rsidRPr="00AC2B00" w:rsidTr="007075B5">
        <w:tc>
          <w:tcPr>
            <w:tcW w:w="9792" w:type="dxa"/>
          </w:tcPr>
          <w:p w:rsidR="007075B5" w:rsidRPr="00AC2B00" w:rsidRDefault="007075B5" w:rsidP="00AC2B00">
            <w:r w:rsidRPr="00AC2B00">
              <w:t xml:space="preserve">Increase sealed </w:t>
            </w:r>
            <w:r w:rsidRPr="00AC2B00">
              <w:rPr>
                <w:b/>
              </w:rPr>
              <w:t>foot and bike paths</w:t>
            </w:r>
            <w:r w:rsidRPr="00AC2B00">
              <w:t xml:space="preserve"> for connectivity and accessibility</w:t>
            </w:r>
          </w:p>
        </w:tc>
        <w:tc>
          <w:tcPr>
            <w:tcW w:w="2813" w:type="dxa"/>
          </w:tcPr>
          <w:p w:rsidR="007075B5" w:rsidRPr="00AC2B00" w:rsidRDefault="007075B5" w:rsidP="00AC2B00">
            <w:r w:rsidRPr="00AC2B00">
              <w:t>Place</w:t>
            </w:r>
          </w:p>
        </w:tc>
      </w:tr>
      <w:tr w:rsidR="007075B5" w:rsidRPr="00AC2B00" w:rsidTr="007075B5">
        <w:tc>
          <w:tcPr>
            <w:tcW w:w="9792" w:type="dxa"/>
          </w:tcPr>
          <w:p w:rsidR="007075B5" w:rsidRPr="00AC2B00" w:rsidRDefault="007075B5" w:rsidP="00AC2B00">
            <w:r w:rsidRPr="00AC2B00">
              <w:t xml:space="preserve">Increase </w:t>
            </w:r>
            <w:r w:rsidRPr="00AC2B00">
              <w:rPr>
                <w:b/>
              </w:rPr>
              <w:t>bin size, collection frequency</w:t>
            </w:r>
            <w:r w:rsidRPr="00AC2B00">
              <w:t xml:space="preserve"> and amount of bins in public</w:t>
            </w:r>
          </w:p>
        </w:tc>
        <w:tc>
          <w:tcPr>
            <w:tcW w:w="2813" w:type="dxa"/>
          </w:tcPr>
          <w:p w:rsidR="007075B5" w:rsidRPr="00AC2B00" w:rsidRDefault="007075B5" w:rsidP="00AC2B00">
            <w:r w:rsidRPr="00AC2B00">
              <w:t>Planet</w:t>
            </w:r>
          </w:p>
        </w:tc>
      </w:tr>
      <w:tr w:rsidR="007075B5" w:rsidRPr="00AC2B00" w:rsidTr="007075B5">
        <w:tc>
          <w:tcPr>
            <w:tcW w:w="9792" w:type="dxa"/>
          </w:tcPr>
          <w:p w:rsidR="007075B5" w:rsidRPr="00AC2B00" w:rsidRDefault="007075B5" w:rsidP="00AC2B00">
            <w:r w:rsidRPr="00AC2B00">
              <w:t xml:space="preserve">Increase </w:t>
            </w:r>
            <w:r w:rsidRPr="00AC2B00">
              <w:rPr>
                <w:b/>
              </w:rPr>
              <w:t>health promotion</w:t>
            </w:r>
            <w:r w:rsidRPr="00AC2B00">
              <w:t xml:space="preserve"> initiatives</w:t>
            </w:r>
          </w:p>
        </w:tc>
        <w:tc>
          <w:tcPr>
            <w:tcW w:w="2813" w:type="dxa"/>
          </w:tcPr>
          <w:p w:rsidR="007075B5" w:rsidRPr="00AC2B00" w:rsidRDefault="007075B5" w:rsidP="00AC2B00">
            <w:r w:rsidRPr="00AC2B00">
              <w:t>People</w:t>
            </w:r>
          </w:p>
        </w:tc>
      </w:tr>
      <w:tr w:rsidR="007075B5" w:rsidRPr="00AC2B00" w:rsidTr="007075B5">
        <w:tc>
          <w:tcPr>
            <w:tcW w:w="9792" w:type="dxa"/>
          </w:tcPr>
          <w:p w:rsidR="007075B5" w:rsidRPr="00AC2B00" w:rsidRDefault="007075B5" w:rsidP="00AC2B00">
            <w:r w:rsidRPr="00AC2B00">
              <w:t xml:space="preserve">Increase </w:t>
            </w:r>
            <w:r w:rsidRPr="00AC2B00">
              <w:rPr>
                <w:b/>
              </w:rPr>
              <w:t>events and activities</w:t>
            </w:r>
          </w:p>
        </w:tc>
        <w:tc>
          <w:tcPr>
            <w:tcW w:w="2813" w:type="dxa"/>
          </w:tcPr>
          <w:p w:rsidR="007075B5" w:rsidRPr="00AC2B00" w:rsidRDefault="007075B5" w:rsidP="00AC2B00">
            <w:r w:rsidRPr="00AC2B00">
              <w:t>People</w:t>
            </w:r>
          </w:p>
        </w:tc>
      </w:tr>
      <w:tr w:rsidR="007075B5" w:rsidRPr="00AC2B00" w:rsidTr="007075B5">
        <w:tc>
          <w:tcPr>
            <w:tcW w:w="9792" w:type="dxa"/>
          </w:tcPr>
          <w:p w:rsidR="007075B5" w:rsidRPr="00AC2B00" w:rsidRDefault="007075B5" w:rsidP="00AC2B00">
            <w:r w:rsidRPr="00AC2B00">
              <w:t xml:space="preserve">Increase </w:t>
            </w:r>
            <w:r w:rsidRPr="00AC2B00">
              <w:rPr>
                <w:b/>
              </w:rPr>
              <w:t xml:space="preserve">communication </w:t>
            </w:r>
            <w:r w:rsidRPr="00AC2B00">
              <w:t>regarding Council news and activities</w:t>
            </w:r>
          </w:p>
        </w:tc>
        <w:tc>
          <w:tcPr>
            <w:tcW w:w="2813" w:type="dxa"/>
          </w:tcPr>
          <w:p w:rsidR="007075B5" w:rsidRPr="00AC2B00" w:rsidRDefault="007075B5" w:rsidP="00AC2B00">
            <w:r w:rsidRPr="00AC2B00">
              <w:t>Participation</w:t>
            </w:r>
          </w:p>
        </w:tc>
      </w:tr>
    </w:tbl>
    <w:p w:rsidR="00AC2B00" w:rsidRPr="00AC2B00" w:rsidRDefault="00AC2B00" w:rsidP="00AC2B00">
      <w:pPr>
        <w:spacing w:after="0"/>
        <w:rPr>
          <w:i/>
        </w:rPr>
      </w:pPr>
    </w:p>
    <w:p w:rsidR="00AC2B00" w:rsidRPr="00AC2B00" w:rsidRDefault="00AC2B00" w:rsidP="00AC2B00">
      <w:pPr>
        <w:spacing w:after="0"/>
        <w:rPr>
          <w:b/>
        </w:rPr>
      </w:pPr>
      <w:r w:rsidRPr="00AC2B00">
        <w:rPr>
          <w:b/>
        </w:rPr>
        <w:t>Council Budget 2018/2019</w:t>
      </w:r>
    </w:p>
    <w:p w:rsidR="00AC2B00" w:rsidRPr="00AC2B00" w:rsidRDefault="00AC2B00" w:rsidP="00AC2B00">
      <w:pPr>
        <w:numPr>
          <w:ilvl w:val="0"/>
          <w:numId w:val="4"/>
        </w:numPr>
        <w:spacing w:after="0"/>
        <w:contextualSpacing/>
      </w:pPr>
      <w:r w:rsidRPr="00AC2B00">
        <w:t>67% of respondents think Council’s fees and charges represent value for money</w:t>
      </w:r>
    </w:p>
    <w:p w:rsidR="00AC2B00" w:rsidRPr="00AC2B00" w:rsidRDefault="00AC2B00" w:rsidP="00AC2B00">
      <w:pPr>
        <w:numPr>
          <w:ilvl w:val="0"/>
          <w:numId w:val="4"/>
        </w:numPr>
        <w:spacing w:after="0"/>
        <w:contextualSpacing/>
      </w:pPr>
      <w:r w:rsidRPr="00AC2B00">
        <w:t xml:space="preserve">33% of respondents think Council’s rates are fairly distributed between different types </w:t>
      </w:r>
      <w:r w:rsidR="00012C2F">
        <w:t>of land across the municipality</w:t>
      </w:r>
    </w:p>
    <w:p w:rsidR="00AC2B00" w:rsidRDefault="00AC2B00" w:rsidP="00AC2B00">
      <w:pPr>
        <w:numPr>
          <w:ilvl w:val="0"/>
          <w:numId w:val="4"/>
        </w:numPr>
        <w:spacing w:after="0"/>
        <w:contextualSpacing/>
      </w:pPr>
      <w:r w:rsidRPr="00AC2B00">
        <w:t>Of the 67% of respondents, who reported not thinking Council’s rates are fairly distributed between different types of land across the municipality, 100% of these also stated that they were uncertain as to what their position of support was.</w:t>
      </w:r>
    </w:p>
    <w:p w:rsidR="00012C2F" w:rsidRPr="00AC2B00" w:rsidRDefault="00012C2F" w:rsidP="00012C2F">
      <w:pPr>
        <w:spacing w:after="0"/>
        <w:ind w:left="720"/>
        <w:contextualSpacing/>
      </w:pPr>
    </w:p>
    <w:tbl>
      <w:tblPr>
        <w:tblStyle w:val="TableGrid"/>
        <w:tblW w:w="0" w:type="auto"/>
        <w:tblLook w:val="04A0" w:firstRow="1" w:lastRow="0" w:firstColumn="1" w:lastColumn="0" w:noHBand="0" w:noVBand="1"/>
      </w:tblPr>
      <w:tblGrid>
        <w:gridCol w:w="13948"/>
      </w:tblGrid>
      <w:tr w:rsidR="00AF24B4" w:rsidTr="009E3073">
        <w:tc>
          <w:tcPr>
            <w:tcW w:w="13948" w:type="dxa"/>
            <w:shd w:val="clear" w:color="auto" w:fill="FF66CC"/>
          </w:tcPr>
          <w:p w:rsidR="009E3073" w:rsidRPr="009E3073" w:rsidRDefault="009E3073" w:rsidP="002F52F2">
            <w:pPr>
              <w:rPr>
                <w:b/>
                <w:sz w:val="28"/>
                <w:szCs w:val="28"/>
              </w:rPr>
            </w:pPr>
            <w:r w:rsidRPr="009E3073">
              <w:rPr>
                <w:b/>
                <w:sz w:val="28"/>
                <w:szCs w:val="28"/>
              </w:rPr>
              <w:lastRenderedPageBreak/>
              <w:t>What you said about …………… PEOPLE</w:t>
            </w:r>
          </w:p>
        </w:tc>
      </w:tr>
    </w:tbl>
    <w:p w:rsidR="002F52F2" w:rsidRDefault="002F52F2" w:rsidP="002F52F2">
      <w:pPr>
        <w:spacing w:after="0"/>
      </w:pPr>
    </w:p>
    <w:p w:rsidR="009E3073" w:rsidRDefault="00456ADC" w:rsidP="002F52F2">
      <w:pPr>
        <w:spacing w:after="0"/>
      </w:pPr>
      <w:r>
        <w:t xml:space="preserve">Work within this </w:t>
      </w:r>
      <w:r w:rsidR="0089603E">
        <w:t>o</w:t>
      </w:r>
      <w:r w:rsidR="004744F7">
        <w:t>bjective seeks to foster strong, healthy and inclusive communities.</w:t>
      </w:r>
    </w:p>
    <w:p w:rsidR="004744F7" w:rsidRDefault="004744F7" w:rsidP="002F52F2">
      <w:pPr>
        <w:spacing w:after="0"/>
      </w:pPr>
    </w:p>
    <w:p w:rsidR="004744F7" w:rsidRDefault="004744F7" w:rsidP="002F52F2">
      <w:pPr>
        <w:spacing w:after="0"/>
      </w:pPr>
      <w:r>
        <w:t xml:space="preserve">Overall you told us that you were happy with how we are tracking with delivering outcomes in relation to this </w:t>
      </w:r>
      <w:r w:rsidR="0089603E">
        <w:t>objective,</w:t>
      </w:r>
      <w:r>
        <w:t xml:space="preserve"> 97% of respondents report</w:t>
      </w:r>
      <w:r w:rsidR="00D34994">
        <w:t>ed</w:t>
      </w:r>
      <w:r>
        <w:t xml:space="preserve"> that they felt we had performed well to extremely well.</w:t>
      </w:r>
    </w:p>
    <w:p w:rsidR="004744F7" w:rsidRDefault="004744F7" w:rsidP="002F52F2">
      <w:pPr>
        <w:spacing w:after="0"/>
      </w:pPr>
    </w:p>
    <w:p w:rsidR="00B11BC8" w:rsidRDefault="004744F7" w:rsidP="002F52F2">
      <w:pPr>
        <w:spacing w:after="0"/>
      </w:pPr>
      <w:r>
        <w:t xml:space="preserve">The </w:t>
      </w:r>
      <w:r w:rsidR="001E71A8">
        <w:rPr>
          <w:b/>
        </w:rPr>
        <w:t>top five themes</w:t>
      </w:r>
      <w:r w:rsidR="00B11BC8">
        <w:t>, under this objective, that</w:t>
      </w:r>
      <w:r w:rsidR="001E71A8">
        <w:t xml:space="preserve"> you identified for us to prioritise </w:t>
      </w:r>
      <w:r w:rsidR="00B11BC8">
        <w:t>in Year 2 are:</w:t>
      </w:r>
    </w:p>
    <w:p w:rsidR="00B11BC8" w:rsidRDefault="00B11BC8" w:rsidP="002F52F2">
      <w:pPr>
        <w:spacing w:after="0"/>
      </w:pPr>
    </w:p>
    <w:p w:rsidR="00B11BC8" w:rsidRDefault="00B11BC8" w:rsidP="00B11BC8">
      <w:pPr>
        <w:pStyle w:val="ListParagraph"/>
        <w:numPr>
          <w:ilvl w:val="0"/>
          <w:numId w:val="5"/>
        </w:numPr>
        <w:spacing w:after="0"/>
      </w:pPr>
      <w:r>
        <w:t>Increase health promotion initiatives</w:t>
      </w:r>
    </w:p>
    <w:p w:rsidR="00B11BC8" w:rsidRDefault="00B11BC8" w:rsidP="00B11BC8">
      <w:pPr>
        <w:pStyle w:val="ListParagraph"/>
        <w:numPr>
          <w:ilvl w:val="0"/>
          <w:numId w:val="5"/>
        </w:numPr>
        <w:spacing w:after="0"/>
      </w:pPr>
      <w:r>
        <w:t xml:space="preserve">Increase events and activities </w:t>
      </w:r>
    </w:p>
    <w:p w:rsidR="00B11BC8" w:rsidRDefault="00B11BC8" w:rsidP="00B11BC8">
      <w:pPr>
        <w:pStyle w:val="ListParagraph"/>
        <w:numPr>
          <w:ilvl w:val="0"/>
          <w:numId w:val="5"/>
        </w:numPr>
        <w:spacing w:after="0"/>
      </w:pPr>
      <w:r>
        <w:t>Increase fitness station equipment in parks</w:t>
      </w:r>
    </w:p>
    <w:p w:rsidR="00A3400B" w:rsidRDefault="00B11BC8" w:rsidP="00B11BC8">
      <w:pPr>
        <w:pStyle w:val="ListParagraph"/>
        <w:numPr>
          <w:ilvl w:val="0"/>
          <w:numId w:val="5"/>
        </w:numPr>
        <w:spacing w:after="0"/>
      </w:pPr>
      <w:r>
        <w:t xml:space="preserve">Increased support to sporting clubs </w:t>
      </w:r>
    </w:p>
    <w:p w:rsidR="00B11BC8" w:rsidRDefault="00A3400B" w:rsidP="00B11BC8">
      <w:pPr>
        <w:pStyle w:val="ListParagraph"/>
        <w:numPr>
          <w:ilvl w:val="0"/>
          <w:numId w:val="5"/>
        </w:numPr>
        <w:spacing w:after="0"/>
      </w:pPr>
      <w:r>
        <w:t xml:space="preserve">Increased support to </w:t>
      </w:r>
      <w:r w:rsidR="00B11BC8">
        <w:t>community groups</w:t>
      </w:r>
    </w:p>
    <w:p w:rsidR="004744F7" w:rsidRDefault="004744F7" w:rsidP="002F52F2">
      <w:pPr>
        <w:spacing w:after="0"/>
      </w:pPr>
    </w:p>
    <w:p w:rsidR="006A5831" w:rsidRDefault="006A5831" w:rsidP="002F52F2">
      <w:pPr>
        <w:spacing w:after="0"/>
      </w:pPr>
      <w:r>
        <w:t>Whilst not directly making it into the top 5 priorities, the need for Council to continuing prioritising work with young people, 10 years plus</w:t>
      </w:r>
      <w:r w:rsidR="0089603E">
        <w:t>,</w:t>
      </w:r>
      <w:r>
        <w:t xml:space="preserve"> was consistently identified by respondents. Council’s commitment to working with young people is documented in the Banyule Youth Plan 2018-2021.</w:t>
      </w:r>
    </w:p>
    <w:p w:rsidR="006A5831" w:rsidRDefault="006A5831" w:rsidP="002F52F2">
      <w:pPr>
        <w:spacing w:after="0"/>
      </w:pPr>
    </w:p>
    <w:p w:rsidR="00B11BC8" w:rsidRPr="001E71A8" w:rsidRDefault="001E71A8" w:rsidP="002F52F2">
      <w:pPr>
        <w:spacing w:after="0"/>
        <w:rPr>
          <w:b/>
        </w:rPr>
      </w:pPr>
      <w:r w:rsidRPr="001E71A8">
        <w:rPr>
          <w:b/>
        </w:rPr>
        <w:t>In your words………………….</w:t>
      </w:r>
    </w:p>
    <w:p w:rsidR="001E71A8" w:rsidRPr="00487AAF" w:rsidRDefault="001E71A8" w:rsidP="002F52F2">
      <w:pPr>
        <w:spacing w:after="0"/>
        <w:rPr>
          <w:i/>
        </w:rPr>
      </w:pPr>
      <w:r w:rsidRPr="00487AAF">
        <w:rPr>
          <w:i/>
          <w:noProof/>
          <w:lang w:eastAsia="en-AU"/>
        </w:rPr>
        <mc:AlternateContent>
          <mc:Choice Requires="wps">
            <w:drawing>
              <wp:anchor distT="0" distB="0" distL="114300" distR="114300" simplePos="0" relativeHeight="251661312" behindDoc="0" locked="0" layoutInCell="1" allowOverlap="1">
                <wp:simplePos x="0" y="0"/>
                <wp:positionH relativeFrom="column">
                  <wp:posOffset>4019549</wp:posOffset>
                </wp:positionH>
                <wp:positionV relativeFrom="paragraph">
                  <wp:posOffset>32385</wp:posOffset>
                </wp:positionV>
                <wp:extent cx="2505075" cy="1038225"/>
                <wp:effectExtent l="19050" t="19050" r="47625" b="180975"/>
                <wp:wrapNone/>
                <wp:docPr id="2" name="Oval Callout 2"/>
                <wp:cNvGraphicFramePr/>
                <a:graphic xmlns:a="http://schemas.openxmlformats.org/drawingml/2006/main">
                  <a:graphicData uri="http://schemas.microsoft.com/office/word/2010/wordprocessingShape">
                    <wps:wsp>
                      <wps:cNvSpPr/>
                      <wps:spPr>
                        <a:xfrm>
                          <a:off x="0" y="0"/>
                          <a:ext cx="2505075" cy="10382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259E" w:rsidRDefault="0001259E" w:rsidP="001E71A8">
                            <w:pPr>
                              <w:jc w:val="center"/>
                            </w:pPr>
                            <w:r>
                              <w:t>“I like watching what Banyule do for the LGBTIQ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2" o:spid="_x0000_s1026" type="#_x0000_t63" style="position:absolute;margin-left:316.5pt;margin-top:2.55pt;width:197.25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" adj="6300,24300" fillcolor="#5b9bd5 [3204]" strokecolor="#1f4d78 [1604]" strokeweight="1pt">
                <v:textbox>
                  <w:txbxContent>
                    <w:p w:rsidR="0001259E" w:rsidRDefault="0001259E" w:rsidP="001E71A8">
                      <w:pPr>
                        <w:jc w:val="center"/>
                      </w:pPr>
                      <w:r>
                        <w:t>“I like watching what Banyule do for the LGBTIQ community”</w:t>
                      </w:r>
                    </w:p>
                  </w:txbxContent>
                </v:textbox>
              </v:shape>
            </w:pict>
          </mc:Fallback>
        </mc:AlternateContent>
      </w:r>
      <w:r w:rsidR="00487AAF" w:rsidRPr="00487AAF">
        <w:rPr>
          <w:i/>
        </w:rPr>
        <w:t>Quotes from community members</w:t>
      </w:r>
    </w:p>
    <w:p w:rsidR="00487AAF" w:rsidRDefault="00487AAF" w:rsidP="002F52F2">
      <w:pPr>
        <w:spacing w:after="0"/>
      </w:pPr>
      <w:r>
        <w:rPr>
          <w:noProof/>
          <w:lang w:eastAsia="en-AU"/>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213360</wp:posOffset>
                </wp:positionV>
                <wp:extent cx="1914525" cy="1276350"/>
                <wp:effectExtent l="19050" t="19050" r="47625" b="190500"/>
                <wp:wrapNone/>
                <wp:docPr id="3" name="Oval Callout 3"/>
                <wp:cNvGraphicFramePr/>
                <a:graphic xmlns:a="http://schemas.openxmlformats.org/drawingml/2006/main">
                  <a:graphicData uri="http://schemas.microsoft.com/office/word/2010/wordprocessingShape">
                    <wps:wsp>
                      <wps:cNvSpPr/>
                      <wps:spPr>
                        <a:xfrm>
                          <a:off x="0" y="0"/>
                          <a:ext cx="1914525" cy="12763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259E" w:rsidRDefault="0001259E" w:rsidP="001E71A8">
                            <w:pPr>
                              <w:jc w:val="center"/>
                            </w:pPr>
                            <w:r>
                              <w:t>“I’d love to see all the parks and public spaces have fitness tracks.”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3" o:spid="_x0000_s1027" type="#_x0000_t63" style="position:absolute;margin-left:-7.5pt;margin-top:16.8pt;width:150.7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" adj="6300,24300" fillcolor="#5b9bd5 [3204]" strokecolor="#1f4d78 [1604]" strokeweight="1pt">
                <v:textbox>
                  <w:txbxContent>
                    <w:p w:rsidR="0001259E" w:rsidRDefault="0001259E" w:rsidP="001E71A8">
                      <w:pPr>
                        <w:jc w:val="center"/>
                      </w:pPr>
                      <w:r>
                        <w:t>“I’d love to see all the parks and public spaces have fitness tracks.”</w:t>
                      </w:r>
                    </w:p>
                  </w:txbxContent>
                </v:textbox>
              </v:shape>
            </w:pict>
          </mc:Fallback>
        </mc:AlternateContent>
      </w:r>
    </w:p>
    <w:p w:rsidR="001E71A8" w:rsidRDefault="001E71A8" w:rsidP="002F52F2">
      <w:pPr>
        <w:spacing w:after="0"/>
      </w:pPr>
      <w:r>
        <w:rPr>
          <w:noProof/>
          <w:lang w:eastAsia="en-AU"/>
        </w:rPr>
        <mc:AlternateContent>
          <mc:Choice Requires="wps">
            <w:drawing>
              <wp:anchor distT="0" distB="0" distL="114300" distR="114300" simplePos="0" relativeHeight="251664384" behindDoc="0" locked="0" layoutInCell="1" allowOverlap="1">
                <wp:simplePos x="0" y="0"/>
                <wp:positionH relativeFrom="column">
                  <wp:posOffset>7153275</wp:posOffset>
                </wp:positionH>
                <wp:positionV relativeFrom="paragraph">
                  <wp:posOffset>114935</wp:posOffset>
                </wp:positionV>
                <wp:extent cx="2257425" cy="1247775"/>
                <wp:effectExtent l="19050" t="19050" r="47625" b="200025"/>
                <wp:wrapNone/>
                <wp:docPr id="5" name="Oval Callout 5"/>
                <wp:cNvGraphicFramePr/>
                <a:graphic xmlns:a="http://schemas.openxmlformats.org/drawingml/2006/main">
                  <a:graphicData uri="http://schemas.microsoft.com/office/word/2010/wordprocessingShape">
                    <wps:wsp>
                      <wps:cNvSpPr/>
                      <wps:spPr>
                        <a:xfrm>
                          <a:off x="0" y="0"/>
                          <a:ext cx="2257425" cy="12477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259E" w:rsidRDefault="0001259E" w:rsidP="001E71A8">
                            <w:pPr>
                              <w:jc w:val="center"/>
                            </w:pPr>
                            <w:r>
                              <w:t>“There is always opportunity to improve technology and invest in local business”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val Callout 5" o:spid="_x0000_s1028" type="#_x0000_t63" style="position:absolute;margin-left:563.25pt;margin-top:9.05pt;width:177.75pt;height:9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" adj="6300,24300" fillcolor="#5b9bd5 [3204]" strokecolor="#1f4d78 [1604]" strokeweight="1pt">
                <v:textbox>
                  <w:txbxContent>
                    <w:p w:rsidR="0001259E" w:rsidRDefault="0001259E" w:rsidP="001E71A8">
                      <w:pPr>
                        <w:jc w:val="center"/>
                      </w:pPr>
                      <w:r>
                        <w:t>“There is always opportunity to improve technology and invest in local business”</w:t>
                      </w:r>
                    </w:p>
                  </w:txbxContent>
                </v:textbox>
              </v:shape>
            </w:pict>
          </mc:Fallback>
        </mc:AlternateContent>
      </w:r>
    </w:p>
    <w:p w:rsidR="001E71A8" w:rsidRDefault="001E71A8" w:rsidP="002F52F2">
      <w:pPr>
        <w:spacing w:after="0"/>
      </w:pPr>
    </w:p>
    <w:p w:rsidR="001E71A8" w:rsidRDefault="001E71A8" w:rsidP="002F52F2">
      <w:pPr>
        <w:spacing w:after="0"/>
      </w:pPr>
    </w:p>
    <w:p w:rsidR="001E71A8" w:rsidRDefault="001E71A8" w:rsidP="002F52F2">
      <w:pPr>
        <w:spacing w:after="0"/>
      </w:pPr>
    </w:p>
    <w:p w:rsidR="001E71A8" w:rsidRDefault="00487AAF" w:rsidP="002F52F2">
      <w:pPr>
        <w:spacing w:after="0"/>
      </w:pPr>
      <w:r>
        <w:rPr>
          <w:noProof/>
          <w:lang w:eastAsia="en-AU"/>
        </w:rPr>
        <mc:AlternateContent>
          <mc:Choice Requires="wps">
            <w:drawing>
              <wp:anchor distT="0" distB="0" distL="114300" distR="114300" simplePos="0" relativeHeight="251663360" behindDoc="0" locked="0" layoutInCell="1" allowOverlap="1">
                <wp:simplePos x="0" y="0"/>
                <wp:positionH relativeFrom="column">
                  <wp:posOffset>2209800</wp:posOffset>
                </wp:positionH>
                <wp:positionV relativeFrom="paragraph">
                  <wp:posOffset>26670</wp:posOffset>
                </wp:positionV>
                <wp:extent cx="1905000" cy="933450"/>
                <wp:effectExtent l="19050" t="19050" r="19050" b="152400"/>
                <wp:wrapNone/>
                <wp:docPr id="4" name="Oval Callout 4"/>
                <wp:cNvGraphicFramePr/>
                <a:graphic xmlns:a="http://schemas.openxmlformats.org/drawingml/2006/main">
                  <a:graphicData uri="http://schemas.microsoft.com/office/word/2010/wordprocessingShape">
                    <wps:wsp>
                      <wps:cNvSpPr/>
                      <wps:spPr>
                        <a:xfrm>
                          <a:off x="0" y="0"/>
                          <a:ext cx="1905000" cy="9334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259E" w:rsidRDefault="0001259E" w:rsidP="001E71A8">
                            <w:pPr>
                              <w:jc w:val="center"/>
                            </w:pPr>
                            <w:r>
                              <w:t>“Feels like Banyule must have a great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4" o:spid="_x0000_s1029" type="#_x0000_t63" style="position:absolute;margin-left:174pt;margin-top:2.1pt;width:150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" adj="6300,24300" fillcolor="#5b9bd5 [3204]" strokecolor="#1f4d78 [1604]" strokeweight="1pt">
                <v:textbox>
                  <w:txbxContent>
                    <w:p w:rsidR="0001259E" w:rsidRDefault="0001259E" w:rsidP="001E71A8">
                      <w:pPr>
                        <w:jc w:val="center"/>
                      </w:pPr>
                      <w:r>
                        <w:t>“Feels like Banyule must have a great community.”</w:t>
                      </w:r>
                    </w:p>
                  </w:txbxContent>
                </v:textbox>
              </v:shape>
            </w:pict>
          </mc:Fallback>
        </mc:AlternateContent>
      </w:r>
    </w:p>
    <w:p w:rsidR="001E71A8" w:rsidRDefault="001E71A8" w:rsidP="002F52F2">
      <w:pPr>
        <w:spacing w:after="0"/>
      </w:pPr>
    </w:p>
    <w:p w:rsidR="001E71A8" w:rsidRDefault="001E71A8" w:rsidP="002F52F2">
      <w:pPr>
        <w:spacing w:after="0"/>
      </w:pPr>
    </w:p>
    <w:p w:rsidR="001E71A8" w:rsidRDefault="001E71A8" w:rsidP="002F52F2">
      <w:pPr>
        <w:spacing w:after="0"/>
      </w:pPr>
    </w:p>
    <w:p w:rsidR="0006634B" w:rsidRDefault="0006634B" w:rsidP="002F52F2">
      <w:pPr>
        <w:spacing w:after="0"/>
      </w:pPr>
    </w:p>
    <w:p w:rsidR="00BD064B" w:rsidRDefault="00BD064B" w:rsidP="002F52F2">
      <w:pPr>
        <w:spacing w:after="0"/>
        <w:rPr>
          <w:b/>
        </w:rPr>
      </w:pPr>
    </w:p>
    <w:p w:rsidR="001E71A8" w:rsidRPr="001E71A8" w:rsidRDefault="001E71A8" w:rsidP="002F52F2">
      <w:pPr>
        <w:spacing w:after="0"/>
        <w:rPr>
          <w:b/>
        </w:rPr>
      </w:pPr>
      <w:r w:rsidRPr="001E71A8">
        <w:rPr>
          <w:b/>
        </w:rPr>
        <w:t>How we are responding to what you said</w:t>
      </w:r>
    </w:p>
    <w:p w:rsidR="001E71A8" w:rsidRDefault="001E71A8" w:rsidP="002F52F2">
      <w:pPr>
        <w:spacing w:after="0"/>
      </w:pPr>
    </w:p>
    <w:tbl>
      <w:tblPr>
        <w:tblStyle w:val="TableGrid"/>
        <w:tblW w:w="0" w:type="auto"/>
        <w:tblLook w:val="04A0" w:firstRow="1" w:lastRow="0" w:firstColumn="1" w:lastColumn="0" w:noHBand="0" w:noVBand="1"/>
      </w:tblPr>
      <w:tblGrid>
        <w:gridCol w:w="6974"/>
        <w:gridCol w:w="6974"/>
      </w:tblGrid>
      <w:tr w:rsidR="001E71A8" w:rsidTr="008B33F4">
        <w:tc>
          <w:tcPr>
            <w:tcW w:w="6974" w:type="dxa"/>
            <w:shd w:val="clear" w:color="auto" w:fill="D9D9D9" w:themeFill="background1" w:themeFillShade="D9"/>
          </w:tcPr>
          <w:p w:rsidR="001E71A8" w:rsidRPr="00695148" w:rsidRDefault="001E71A8" w:rsidP="002F52F2">
            <w:pPr>
              <w:rPr>
                <w:b/>
              </w:rPr>
            </w:pPr>
            <w:r w:rsidRPr="00695148">
              <w:rPr>
                <w:b/>
              </w:rPr>
              <w:t xml:space="preserve">Your priorities </w:t>
            </w:r>
          </w:p>
        </w:tc>
        <w:tc>
          <w:tcPr>
            <w:tcW w:w="6974" w:type="dxa"/>
            <w:shd w:val="clear" w:color="auto" w:fill="D9D9D9" w:themeFill="background1" w:themeFillShade="D9"/>
          </w:tcPr>
          <w:p w:rsidR="001E71A8" w:rsidRPr="00695148" w:rsidRDefault="001E71A8" w:rsidP="002F52F2">
            <w:pPr>
              <w:rPr>
                <w:b/>
              </w:rPr>
            </w:pPr>
            <w:r w:rsidRPr="00695148">
              <w:rPr>
                <w:b/>
              </w:rPr>
              <w:t xml:space="preserve">2017-2021 (Year 2) Council Plan </w:t>
            </w:r>
            <w:r w:rsidR="00686F5B">
              <w:rPr>
                <w:b/>
              </w:rPr>
              <w:t xml:space="preserve">Key Direction </w:t>
            </w:r>
            <w:r w:rsidRPr="00695148">
              <w:rPr>
                <w:b/>
              </w:rPr>
              <w:t>Reference</w:t>
            </w:r>
          </w:p>
        </w:tc>
      </w:tr>
      <w:tr w:rsidR="001E71A8" w:rsidTr="001E71A8">
        <w:tc>
          <w:tcPr>
            <w:tcW w:w="6974" w:type="dxa"/>
          </w:tcPr>
          <w:p w:rsidR="008B33F4" w:rsidRDefault="008B33F4" w:rsidP="008B33F4">
            <w:pPr>
              <w:ind w:left="360"/>
            </w:pPr>
            <w:r>
              <w:t>Increase health promotion initiatives</w:t>
            </w:r>
          </w:p>
          <w:p w:rsidR="001E71A8" w:rsidRDefault="001E71A8" w:rsidP="008B33F4"/>
        </w:tc>
        <w:tc>
          <w:tcPr>
            <w:tcW w:w="6974" w:type="dxa"/>
          </w:tcPr>
          <w:p w:rsidR="001E71A8" w:rsidRDefault="00633DF9" w:rsidP="002F52F2">
            <w:r>
              <w:t>1.1,    1.2,     1.3,    1.4,    1.5,     1.6</w:t>
            </w:r>
          </w:p>
        </w:tc>
      </w:tr>
      <w:tr w:rsidR="001E71A8" w:rsidTr="001E71A8">
        <w:tc>
          <w:tcPr>
            <w:tcW w:w="6974" w:type="dxa"/>
          </w:tcPr>
          <w:p w:rsidR="008B33F4" w:rsidRDefault="008B33F4" w:rsidP="008B33F4">
            <w:pPr>
              <w:ind w:left="360"/>
            </w:pPr>
            <w:r>
              <w:t xml:space="preserve">Increase events and activities </w:t>
            </w:r>
          </w:p>
          <w:p w:rsidR="001E71A8" w:rsidRDefault="001E71A8" w:rsidP="008B33F4"/>
        </w:tc>
        <w:tc>
          <w:tcPr>
            <w:tcW w:w="6974" w:type="dxa"/>
          </w:tcPr>
          <w:p w:rsidR="001E71A8" w:rsidRDefault="00633DF9" w:rsidP="002F52F2">
            <w:r>
              <w:t>1.1,     1.2,    1.3,    1.5</w:t>
            </w:r>
          </w:p>
        </w:tc>
      </w:tr>
      <w:tr w:rsidR="001E71A8" w:rsidTr="001E71A8">
        <w:tc>
          <w:tcPr>
            <w:tcW w:w="6974" w:type="dxa"/>
          </w:tcPr>
          <w:p w:rsidR="008B33F4" w:rsidRDefault="008B33F4" w:rsidP="008B33F4">
            <w:pPr>
              <w:ind w:left="360"/>
            </w:pPr>
            <w:r>
              <w:t>Increase fitness station equipment in parks</w:t>
            </w:r>
          </w:p>
          <w:p w:rsidR="001E71A8" w:rsidRDefault="001E71A8" w:rsidP="008B33F4"/>
        </w:tc>
        <w:tc>
          <w:tcPr>
            <w:tcW w:w="6974" w:type="dxa"/>
          </w:tcPr>
          <w:p w:rsidR="001E71A8" w:rsidRDefault="00633DF9" w:rsidP="002F52F2">
            <w:r>
              <w:t>1.1</w:t>
            </w:r>
          </w:p>
        </w:tc>
      </w:tr>
      <w:tr w:rsidR="001E71A8" w:rsidTr="001E71A8">
        <w:tc>
          <w:tcPr>
            <w:tcW w:w="6974" w:type="dxa"/>
          </w:tcPr>
          <w:p w:rsidR="008B33F4" w:rsidRDefault="008B33F4" w:rsidP="008B33F4">
            <w:pPr>
              <w:ind w:left="360"/>
            </w:pPr>
            <w:r>
              <w:t xml:space="preserve">Increased support to sporting clubs </w:t>
            </w:r>
          </w:p>
          <w:p w:rsidR="001E71A8" w:rsidRDefault="001E71A8" w:rsidP="008B33F4"/>
        </w:tc>
        <w:tc>
          <w:tcPr>
            <w:tcW w:w="6974" w:type="dxa"/>
          </w:tcPr>
          <w:p w:rsidR="001E71A8" w:rsidRDefault="00633DF9" w:rsidP="002F52F2">
            <w:r>
              <w:t>1.1</w:t>
            </w:r>
          </w:p>
        </w:tc>
      </w:tr>
      <w:tr w:rsidR="001E71A8" w:rsidTr="001E71A8">
        <w:tc>
          <w:tcPr>
            <w:tcW w:w="6974" w:type="dxa"/>
          </w:tcPr>
          <w:p w:rsidR="001E71A8" w:rsidRDefault="00A3400B" w:rsidP="00A3400B">
            <w:pPr>
              <w:ind w:left="360"/>
            </w:pPr>
            <w:r>
              <w:t>Increased support to community groups</w:t>
            </w:r>
          </w:p>
        </w:tc>
        <w:tc>
          <w:tcPr>
            <w:tcW w:w="6974" w:type="dxa"/>
          </w:tcPr>
          <w:p w:rsidR="001E71A8" w:rsidRDefault="00633DF9" w:rsidP="002F52F2">
            <w:r>
              <w:t>1.1,    1.2,     1.3,    1.4,    1.5,     1.6</w:t>
            </w:r>
          </w:p>
        </w:tc>
      </w:tr>
    </w:tbl>
    <w:p w:rsidR="00686F5B" w:rsidRDefault="00686F5B" w:rsidP="002F52F2">
      <w:pPr>
        <w:spacing w:after="0"/>
      </w:pPr>
    </w:p>
    <w:p w:rsidR="0006634B" w:rsidRDefault="00686F5B" w:rsidP="002F52F2">
      <w:pPr>
        <w:spacing w:after="0"/>
      </w:pPr>
      <w:r>
        <w:t>‘People’ Key Directions:</w:t>
      </w:r>
    </w:p>
    <w:p w:rsidR="00DA30FF" w:rsidRDefault="00DA30FF" w:rsidP="00DA30FF">
      <w:pPr>
        <w:pStyle w:val="ListParagraph"/>
        <w:numPr>
          <w:ilvl w:val="1"/>
          <w:numId w:val="21"/>
        </w:numPr>
        <w:spacing w:after="0"/>
      </w:pPr>
      <w:r>
        <w:t>Support and promote health and wellbeing</w:t>
      </w:r>
    </w:p>
    <w:p w:rsidR="00DA30FF" w:rsidRDefault="00DA30FF" w:rsidP="00DA30FF">
      <w:pPr>
        <w:pStyle w:val="ListParagraph"/>
        <w:numPr>
          <w:ilvl w:val="1"/>
          <w:numId w:val="21"/>
        </w:numPr>
        <w:spacing w:after="0"/>
      </w:pPr>
      <w:r>
        <w:t>Provide a range of services for people at important life stages</w:t>
      </w:r>
    </w:p>
    <w:p w:rsidR="00DA30FF" w:rsidRDefault="00DA30FF" w:rsidP="00DA30FF">
      <w:pPr>
        <w:pStyle w:val="ListParagraph"/>
        <w:numPr>
          <w:ilvl w:val="1"/>
          <w:numId w:val="21"/>
        </w:numPr>
        <w:spacing w:after="0"/>
      </w:pPr>
      <w:r>
        <w:t>Support a connected, inclusive and involved community</w:t>
      </w:r>
    </w:p>
    <w:p w:rsidR="00DA30FF" w:rsidRDefault="00DA30FF" w:rsidP="00DA30FF">
      <w:pPr>
        <w:pStyle w:val="ListParagraph"/>
        <w:numPr>
          <w:ilvl w:val="1"/>
          <w:numId w:val="21"/>
        </w:numPr>
        <w:spacing w:after="0"/>
      </w:pPr>
      <w:r>
        <w:t>Develop and promote safety and resilience in our community</w:t>
      </w:r>
    </w:p>
    <w:p w:rsidR="00DA30FF" w:rsidRDefault="00DA30FF" w:rsidP="00DA30FF">
      <w:pPr>
        <w:pStyle w:val="ListParagraph"/>
        <w:numPr>
          <w:ilvl w:val="1"/>
          <w:numId w:val="21"/>
        </w:numPr>
        <w:spacing w:after="0"/>
      </w:pPr>
      <w:r>
        <w:t>Enhance quality of life and connection through arts and culture</w:t>
      </w:r>
    </w:p>
    <w:p w:rsidR="00DA30FF" w:rsidRDefault="00DA30FF" w:rsidP="00DA30FF">
      <w:pPr>
        <w:pStyle w:val="ListParagraph"/>
        <w:numPr>
          <w:ilvl w:val="1"/>
          <w:numId w:val="21"/>
        </w:numPr>
        <w:spacing w:after="0"/>
      </w:pPr>
      <w:r>
        <w:t>Stimulate business, employment and investment opportunities</w:t>
      </w:r>
    </w:p>
    <w:p w:rsidR="00DA30FF" w:rsidRDefault="00DA30FF" w:rsidP="002F52F2">
      <w:pPr>
        <w:spacing w:after="0"/>
      </w:pPr>
    </w:p>
    <w:p w:rsidR="00DA30FF" w:rsidRDefault="00DA30FF" w:rsidP="002F52F2">
      <w:pPr>
        <w:spacing w:after="0"/>
      </w:pPr>
    </w:p>
    <w:p w:rsidR="00DA30FF" w:rsidRDefault="00DA30FF" w:rsidP="002F52F2">
      <w:pPr>
        <w:spacing w:after="0"/>
      </w:pPr>
    </w:p>
    <w:p w:rsidR="00DA30FF" w:rsidRDefault="00DA30FF" w:rsidP="002F52F2">
      <w:pPr>
        <w:spacing w:after="0"/>
      </w:pPr>
    </w:p>
    <w:p w:rsidR="00DA30FF" w:rsidRDefault="00DA30FF" w:rsidP="002F52F2">
      <w:pPr>
        <w:spacing w:after="0"/>
        <w:sectPr w:rsidR="00DA30FF" w:rsidSect="0006634B">
          <w:pgSz w:w="16838" w:h="11906" w:orient="landscape"/>
          <w:pgMar w:top="1440" w:right="1440" w:bottom="1440" w:left="1440" w:header="708" w:footer="708" w:gutter="0"/>
          <w:cols w:space="708"/>
          <w:docGrid w:linePitch="360"/>
        </w:sectPr>
      </w:pPr>
    </w:p>
    <w:p w:rsidR="009E3073" w:rsidRDefault="009E3073" w:rsidP="002F52F2">
      <w:pPr>
        <w:spacing w:after="0"/>
      </w:pPr>
    </w:p>
    <w:tbl>
      <w:tblPr>
        <w:tblStyle w:val="TableGrid"/>
        <w:tblW w:w="0" w:type="auto"/>
        <w:tblLook w:val="04A0" w:firstRow="1" w:lastRow="0" w:firstColumn="1" w:lastColumn="0" w:noHBand="0" w:noVBand="1"/>
      </w:tblPr>
      <w:tblGrid>
        <w:gridCol w:w="13948"/>
      </w:tblGrid>
      <w:tr w:rsidR="009E3073" w:rsidTr="009E3073">
        <w:tc>
          <w:tcPr>
            <w:tcW w:w="13948" w:type="dxa"/>
            <w:shd w:val="clear" w:color="auto" w:fill="FF66CC"/>
          </w:tcPr>
          <w:p w:rsidR="009E3073" w:rsidRPr="009E3073" w:rsidRDefault="009E3073" w:rsidP="002F52F2">
            <w:pPr>
              <w:rPr>
                <w:b/>
                <w:sz w:val="28"/>
                <w:szCs w:val="28"/>
              </w:rPr>
            </w:pPr>
            <w:r w:rsidRPr="009E3073">
              <w:rPr>
                <w:b/>
                <w:sz w:val="28"/>
                <w:szCs w:val="28"/>
              </w:rPr>
              <w:t>What you said about …………… PLANET</w:t>
            </w:r>
          </w:p>
        </w:tc>
      </w:tr>
    </w:tbl>
    <w:p w:rsidR="008B33F4" w:rsidRDefault="008B33F4" w:rsidP="008B33F4">
      <w:pPr>
        <w:spacing w:after="0"/>
      </w:pPr>
    </w:p>
    <w:p w:rsidR="008B33F4" w:rsidRDefault="00456ADC" w:rsidP="008B33F4">
      <w:pPr>
        <w:spacing w:after="0"/>
      </w:pPr>
      <w:r>
        <w:t xml:space="preserve">Work within this </w:t>
      </w:r>
      <w:r w:rsidR="00943AB0">
        <w:t>o</w:t>
      </w:r>
      <w:r w:rsidR="008B33F4">
        <w:t>bjective seeks to protect and care for the natural environment.</w:t>
      </w:r>
    </w:p>
    <w:p w:rsidR="008B33F4" w:rsidRDefault="008B33F4" w:rsidP="008B33F4">
      <w:pPr>
        <w:spacing w:after="0"/>
      </w:pPr>
    </w:p>
    <w:p w:rsidR="008B33F4" w:rsidRDefault="008B33F4" w:rsidP="008B33F4">
      <w:pPr>
        <w:spacing w:after="0"/>
      </w:pPr>
      <w:r>
        <w:t>Overall you told us that you were happy with how we are tracking with delivering outcomes in r</w:t>
      </w:r>
      <w:r w:rsidR="00943AB0">
        <w:t xml:space="preserve">elation to this objective, </w:t>
      </w:r>
      <w:r>
        <w:t>96% of respondents report</w:t>
      </w:r>
      <w:r w:rsidR="00D34994">
        <w:t>ed</w:t>
      </w:r>
      <w:r>
        <w:t xml:space="preserve"> that they felt we had performed well to extremely well.</w:t>
      </w:r>
    </w:p>
    <w:p w:rsidR="008B33F4" w:rsidRDefault="008B33F4" w:rsidP="008B33F4">
      <w:pPr>
        <w:spacing w:after="0"/>
      </w:pPr>
    </w:p>
    <w:p w:rsidR="008B33F4" w:rsidRDefault="008B33F4" w:rsidP="008B33F4">
      <w:pPr>
        <w:spacing w:after="0"/>
      </w:pPr>
      <w:r>
        <w:t xml:space="preserve">The </w:t>
      </w:r>
      <w:r>
        <w:rPr>
          <w:b/>
        </w:rPr>
        <w:t>top five themes</w:t>
      </w:r>
      <w:r>
        <w:t>, under this objective, that you identified for us to prioritise in Year 2 are:</w:t>
      </w:r>
    </w:p>
    <w:p w:rsidR="008B33F4" w:rsidRDefault="008B33F4" w:rsidP="008B33F4">
      <w:pPr>
        <w:spacing w:after="0"/>
      </w:pPr>
    </w:p>
    <w:p w:rsidR="008B33F4" w:rsidRDefault="008B33F4" w:rsidP="008B33F4">
      <w:pPr>
        <w:pStyle w:val="ListParagraph"/>
        <w:numPr>
          <w:ilvl w:val="0"/>
          <w:numId w:val="8"/>
        </w:numPr>
        <w:spacing w:after="0"/>
      </w:pPr>
      <w:r>
        <w:t>Increase efforts and policy regarding recycling and renewable energy</w:t>
      </w:r>
    </w:p>
    <w:p w:rsidR="008B33F4" w:rsidRDefault="008B33F4" w:rsidP="008B33F4">
      <w:pPr>
        <w:pStyle w:val="ListParagraph"/>
        <w:numPr>
          <w:ilvl w:val="0"/>
          <w:numId w:val="8"/>
        </w:numPr>
        <w:spacing w:after="0"/>
      </w:pPr>
      <w:r>
        <w:t>Increase bin size, collection frequency and amount of bins in public</w:t>
      </w:r>
    </w:p>
    <w:p w:rsidR="008B33F4" w:rsidRDefault="008B33F4" w:rsidP="008B33F4">
      <w:pPr>
        <w:pStyle w:val="ListParagraph"/>
        <w:numPr>
          <w:ilvl w:val="0"/>
          <w:numId w:val="8"/>
        </w:numPr>
        <w:spacing w:after="0"/>
      </w:pPr>
      <w:r>
        <w:t>Publicise environmental initiative</w:t>
      </w:r>
      <w:r w:rsidR="00943AB0">
        <w:t>s</w:t>
      </w:r>
      <w:r>
        <w:t xml:space="preserve"> better</w:t>
      </w:r>
    </w:p>
    <w:p w:rsidR="008B33F4" w:rsidRDefault="00456ADC" w:rsidP="008B33F4">
      <w:pPr>
        <w:pStyle w:val="ListParagraph"/>
        <w:numPr>
          <w:ilvl w:val="0"/>
          <w:numId w:val="8"/>
        </w:numPr>
        <w:spacing w:after="0"/>
      </w:pPr>
      <w:r>
        <w:t>Consider and communicate facts regarding the environmental impacts of developments</w:t>
      </w:r>
    </w:p>
    <w:p w:rsidR="008B33F4" w:rsidRDefault="00456ADC" w:rsidP="008B33F4">
      <w:pPr>
        <w:pStyle w:val="ListParagraph"/>
        <w:numPr>
          <w:ilvl w:val="0"/>
          <w:numId w:val="8"/>
        </w:numPr>
        <w:spacing w:after="0"/>
      </w:pPr>
      <w:r>
        <w:t>Educate community on keeping waterways and wetlands clean</w:t>
      </w:r>
    </w:p>
    <w:p w:rsidR="008B33F4" w:rsidRDefault="008B33F4" w:rsidP="008B33F4">
      <w:pPr>
        <w:spacing w:after="0"/>
      </w:pPr>
    </w:p>
    <w:p w:rsidR="00FC25B7" w:rsidRDefault="006A5831" w:rsidP="008B33F4">
      <w:pPr>
        <w:spacing w:after="0"/>
      </w:pPr>
      <w:r>
        <w:t>In addition to the above priority areas, 3 further themes were raised a</w:t>
      </w:r>
      <w:r w:rsidR="00943AB0">
        <w:t xml:space="preserve"> number of times by respondents. T</w:t>
      </w:r>
      <w:r>
        <w:t>hese were: the need f</w:t>
      </w:r>
      <w:r w:rsidR="00943AB0">
        <w:t>or more food organics</w:t>
      </w:r>
      <w:r>
        <w:t xml:space="preserve"> and garden organic</w:t>
      </w:r>
      <w:r w:rsidR="00943AB0">
        <w:t>s</w:t>
      </w:r>
      <w:r>
        <w:t xml:space="preserve"> (FOGO) initiatives, greater investment in sustainable transport and to increase vegetation planting and maintenance. This information will be feed back to the relevant Council Service Areas for consideration.</w:t>
      </w:r>
    </w:p>
    <w:p w:rsidR="00E5321F" w:rsidRDefault="00E5321F" w:rsidP="008B33F4">
      <w:pPr>
        <w:spacing w:after="0"/>
      </w:pPr>
    </w:p>
    <w:p w:rsidR="008B33F4" w:rsidRPr="001E71A8" w:rsidRDefault="008B33F4" w:rsidP="008B33F4">
      <w:pPr>
        <w:spacing w:after="0"/>
        <w:rPr>
          <w:b/>
        </w:rPr>
      </w:pPr>
      <w:r w:rsidRPr="001E71A8">
        <w:rPr>
          <w:b/>
        </w:rPr>
        <w:t>In your words………………….</w:t>
      </w:r>
    </w:p>
    <w:p w:rsidR="00B2603B" w:rsidRPr="00B2603B" w:rsidRDefault="00B2603B" w:rsidP="008B33F4">
      <w:pPr>
        <w:spacing w:after="0"/>
        <w:rPr>
          <w:i/>
        </w:rPr>
      </w:pPr>
      <w:r w:rsidRPr="00487AAF">
        <w:rPr>
          <w:i/>
        </w:rPr>
        <w:t>Quotes from community member</w:t>
      </w:r>
      <w:r>
        <w:rPr>
          <w:i/>
        </w:rPr>
        <w:t>s</w:t>
      </w:r>
    </w:p>
    <w:p w:rsidR="008B33F4" w:rsidRDefault="00E03B41" w:rsidP="008B33F4">
      <w:pPr>
        <w:spacing w:after="0"/>
      </w:pPr>
      <w:r>
        <w:rPr>
          <w:noProof/>
          <w:lang w:eastAsia="en-AU"/>
        </w:rPr>
        <mc:AlternateContent>
          <mc:Choice Requires="wps">
            <w:drawing>
              <wp:anchor distT="0" distB="0" distL="114300" distR="114300" simplePos="0" relativeHeight="251666432" behindDoc="0" locked="0" layoutInCell="1" allowOverlap="1" wp14:anchorId="3E85E860" wp14:editId="3230835E">
                <wp:simplePos x="0" y="0"/>
                <wp:positionH relativeFrom="column">
                  <wp:posOffset>4867275</wp:posOffset>
                </wp:positionH>
                <wp:positionV relativeFrom="paragraph">
                  <wp:posOffset>34925</wp:posOffset>
                </wp:positionV>
                <wp:extent cx="3552825" cy="1676400"/>
                <wp:effectExtent l="19050" t="19050" r="47625" b="247650"/>
                <wp:wrapNone/>
                <wp:docPr id="1" name="Oval Callout 1"/>
                <wp:cNvGraphicFramePr/>
                <a:graphic xmlns:a="http://schemas.openxmlformats.org/drawingml/2006/main">
                  <a:graphicData uri="http://schemas.microsoft.com/office/word/2010/wordprocessingShape">
                    <wps:wsp>
                      <wps:cNvSpPr/>
                      <wps:spPr>
                        <a:xfrm>
                          <a:off x="0" y="0"/>
                          <a:ext cx="3552825" cy="16764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259E" w:rsidRDefault="0001259E" w:rsidP="008B33F4">
                            <w:pPr>
                              <w:jc w:val="center"/>
                            </w:pPr>
                            <w:r>
                              <w:t>“The creeks and waterways need to be consistently monitored for environmental sustainability……. have water information for users of the bike tracks to help residents understand how they can assist.”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5E860" id="Oval Callout 1" o:spid="_x0000_s1030" type="#_x0000_t63" style="position:absolute;margin-left:383.25pt;margin-top:2.75pt;width:279.75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" adj="6300,24300" fillcolor="#5b9bd5 [3204]" strokecolor="#1f4d78 [1604]" strokeweight="1pt">
                <v:textbox>
                  <w:txbxContent>
                    <w:p w:rsidR="0001259E" w:rsidRDefault="0001259E" w:rsidP="008B33F4">
                      <w:pPr>
                        <w:jc w:val="center"/>
                      </w:pPr>
                      <w:r>
                        <w:t>“The creeks and waterways need to be consistently monitored for environmental sustainability……. have water information for users of the bike tracks to help residents understand how they can assist.”</w:t>
                      </w:r>
                    </w:p>
                  </w:txbxContent>
                </v:textbox>
              </v:shape>
            </w:pict>
          </mc:Fallback>
        </mc:AlternateContent>
      </w:r>
    </w:p>
    <w:p w:rsidR="008B33F4" w:rsidRDefault="00B2603B" w:rsidP="008B33F4">
      <w:pPr>
        <w:spacing w:after="0"/>
      </w:pPr>
      <w:r>
        <w:rPr>
          <w:noProof/>
          <w:lang w:eastAsia="en-AU"/>
        </w:rPr>
        <mc:AlternateContent>
          <mc:Choice Requires="wps">
            <w:drawing>
              <wp:anchor distT="0" distB="0" distL="114300" distR="114300" simplePos="0" relativeHeight="251667456" behindDoc="0" locked="0" layoutInCell="1" allowOverlap="1" wp14:anchorId="0A2C747C" wp14:editId="667D6986">
                <wp:simplePos x="0" y="0"/>
                <wp:positionH relativeFrom="column">
                  <wp:posOffset>95250</wp:posOffset>
                </wp:positionH>
                <wp:positionV relativeFrom="paragraph">
                  <wp:posOffset>69850</wp:posOffset>
                </wp:positionV>
                <wp:extent cx="1571625" cy="1143000"/>
                <wp:effectExtent l="19050" t="19050" r="47625" b="171450"/>
                <wp:wrapNone/>
                <wp:docPr id="6" name="Oval Callout 6"/>
                <wp:cNvGraphicFramePr/>
                <a:graphic xmlns:a="http://schemas.openxmlformats.org/drawingml/2006/main">
                  <a:graphicData uri="http://schemas.microsoft.com/office/word/2010/wordprocessingShape">
                    <wps:wsp>
                      <wps:cNvSpPr/>
                      <wps:spPr>
                        <a:xfrm>
                          <a:off x="0" y="0"/>
                          <a:ext cx="1571625" cy="11430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259E" w:rsidRDefault="0001259E" w:rsidP="008B33F4">
                            <w:pPr>
                              <w:jc w:val="center"/>
                            </w:pPr>
                            <w:r>
                              <w:t>“I love living in Banyule, keep up the good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2C747C" id="Oval Callout 6" o:spid="_x0000_s1031" type="#_x0000_t63" style="position:absolute;margin-left:7.5pt;margin-top:5.5pt;width:123.75pt;height:9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" adj="6300,24300" fillcolor="#5b9bd5 [3204]" strokecolor="#1f4d78 [1604]" strokeweight="1pt">
                <v:textbox>
                  <w:txbxContent>
                    <w:p w:rsidR="0001259E" w:rsidRDefault="0001259E" w:rsidP="008B33F4">
                      <w:pPr>
                        <w:jc w:val="center"/>
                      </w:pPr>
                      <w:r>
                        <w:t>“I love living in Banyule, keep up the good work.”</w:t>
                      </w:r>
                    </w:p>
                  </w:txbxContent>
                </v:textbox>
              </v:shape>
            </w:pict>
          </mc:Fallback>
        </mc:AlternateContent>
      </w:r>
    </w:p>
    <w:p w:rsidR="008B33F4" w:rsidRDefault="008B33F4" w:rsidP="008B33F4">
      <w:pPr>
        <w:spacing w:after="0"/>
      </w:pPr>
    </w:p>
    <w:p w:rsidR="008B33F4" w:rsidRDefault="008B33F4" w:rsidP="008B33F4">
      <w:pPr>
        <w:spacing w:after="0"/>
      </w:pPr>
    </w:p>
    <w:p w:rsidR="008B33F4" w:rsidRDefault="008B33F4" w:rsidP="008B33F4">
      <w:pPr>
        <w:spacing w:after="0"/>
      </w:pPr>
    </w:p>
    <w:p w:rsidR="008B33F4" w:rsidRDefault="00E03B41" w:rsidP="008B33F4">
      <w:pPr>
        <w:spacing w:after="0"/>
      </w:pPr>
      <w:r>
        <w:rPr>
          <w:noProof/>
          <w:lang w:eastAsia="en-AU"/>
        </w:rPr>
        <mc:AlternateContent>
          <mc:Choice Requires="wps">
            <w:drawing>
              <wp:anchor distT="0" distB="0" distL="114300" distR="114300" simplePos="0" relativeHeight="251668480" behindDoc="0" locked="0" layoutInCell="1" allowOverlap="1" wp14:anchorId="09EE822F" wp14:editId="1E050B36">
                <wp:simplePos x="0" y="0"/>
                <wp:positionH relativeFrom="column">
                  <wp:posOffset>2047875</wp:posOffset>
                </wp:positionH>
                <wp:positionV relativeFrom="paragraph">
                  <wp:posOffset>29210</wp:posOffset>
                </wp:positionV>
                <wp:extent cx="2305050" cy="1181100"/>
                <wp:effectExtent l="19050" t="19050" r="38100" b="171450"/>
                <wp:wrapNone/>
                <wp:docPr id="10" name="Oval Callout 10"/>
                <wp:cNvGraphicFramePr/>
                <a:graphic xmlns:a="http://schemas.openxmlformats.org/drawingml/2006/main">
                  <a:graphicData uri="http://schemas.microsoft.com/office/word/2010/wordprocessingShape">
                    <wps:wsp>
                      <wps:cNvSpPr/>
                      <wps:spPr>
                        <a:xfrm>
                          <a:off x="0" y="0"/>
                          <a:ext cx="2305050" cy="11811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259E" w:rsidRDefault="0001259E" w:rsidP="008B33F4">
                            <w:pPr>
                              <w:jc w:val="center"/>
                            </w:pPr>
                            <w:r>
                              <w:t>“I hope Council is working to make all Council owned buildings more energy efficient”</w:t>
                            </w:r>
                          </w:p>
                          <w:p w:rsidR="0001259E" w:rsidRDefault="0001259E" w:rsidP="008B33F4">
                            <w:pPr>
                              <w:jc w:val="center"/>
                            </w:pPr>
                            <w:r>
                              <w:t>make 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E822F" id="Oval Callout 10" o:spid="_x0000_s1032" type="#_x0000_t63" style="position:absolute;margin-left:161.25pt;margin-top:2.3pt;width:181.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" adj="6300,24300" fillcolor="#5b9bd5 [3204]" strokecolor="#1f4d78 [1604]" strokeweight="1pt">
                <v:textbox>
                  <w:txbxContent>
                    <w:p w:rsidR="0001259E" w:rsidRDefault="0001259E" w:rsidP="008B33F4">
                      <w:pPr>
                        <w:jc w:val="center"/>
                      </w:pPr>
                      <w:r>
                        <w:t>“I hope Council is working to make all Council owned buildings more energy efficient”</w:t>
                      </w:r>
                    </w:p>
                    <w:p w:rsidR="0001259E" w:rsidRDefault="0001259E" w:rsidP="008B33F4">
                      <w:pPr>
                        <w:jc w:val="center"/>
                      </w:pPr>
                      <w:proofErr w:type="gramStart"/>
                      <w:r>
                        <w:t>make</w:t>
                      </w:r>
                      <w:proofErr w:type="gramEnd"/>
                      <w:r>
                        <w:t xml:space="preserve"> </w:t>
                      </w:r>
                      <w:proofErr w:type="spellStart"/>
                      <w:r>
                        <w:t>gree</w:t>
                      </w:r>
                      <w:proofErr w:type="spellEnd"/>
                    </w:p>
                  </w:txbxContent>
                </v:textbox>
              </v:shape>
            </w:pict>
          </mc:Fallback>
        </mc:AlternateContent>
      </w:r>
    </w:p>
    <w:p w:rsidR="008B33F4" w:rsidRDefault="008B33F4" w:rsidP="008B33F4">
      <w:pPr>
        <w:spacing w:after="0"/>
      </w:pPr>
    </w:p>
    <w:p w:rsidR="008B33F4" w:rsidRDefault="008B33F4" w:rsidP="008B33F4">
      <w:pPr>
        <w:spacing w:after="0"/>
      </w:pPr>
    </w:p>
    <w:p w:rsidR="008B33F4" w:rsidRDefault="008B33F4" w:rsidP="008B33F4">
      <w:pPr>
        <w:spacing w:after="0"/>
      </w:pPr>
    </w:p>
    <w:p w:rsidR="008B33F4" w:rsidRDefault="008B33F4" w:rsidP="008B33F4">
      <w:pPr>
        <w:spacing w:after="0"/>
      </w:pPr>
    </w:p>
    <w:p w:rsidR="008B33F4" w:rsidRPr="001E71A8" w:rsidRDefault="008B33F4" w:rsidP="008B33F4">
      <w:pPr>
        <w:spacing w:after="0"/>
        <w:rPr>
          <w:b/>
        </w:rPr>
      </w:pPr>
      <w:r w:rsidRPr="001E71A8">
        <w:rPr>
          <w:b/>
        </w:rPr>
        <w:t>How we are responding to what you said</w:t>
      </w:r>
    </w:p>
    <w:p w:rsidR="008B33F4" w:rsidRDefault="008B33F4" w:rsidP="008B33F4">
      <w:pPr>
        <w:spacing w:after="0"/>
      </w:pPr>
    </w:p>
    <w:tbl>
      <w:tblPr>
        <w:tblStyle w:val="TableGrid"/>
        <w:tblW w:w="0" w:type="auto"/>
        <w:tblLook w:val="04A0" w:firstRow="1" w:lastRow="0" w:firstColumn="1" w:lastColumn="0" w:noHBand="0" w:noVBand="1"/>
      </w:tblPr>
      <w:tblGrid>
        <w:gridCol w:w="6974"/>
        <w:gridCol w:w="6974"/>
      </w:tblGrid>
      <w:tr w:rsidR="008B33F4" w:rsidTr="00456ADC">
        <w:tc>
          <w:tcPr>
            <w:tcW w:w="6974" w:type="dxa"/>
            <w:shd w:val="clear" w:color="auto" w:fill="D9D9D9" w:themeFill="background1" w:themeFillShade="D9"/>
          </w:tcPr>
          <w:p w:rsidR="008B33F4" w:rsidRPr="00695148" w:rsidRDefault="008B33F4" w:rsidP="00456ADC">
            <w:pPr>
              <w:rPr>
                <w:b/>
              </w:rPr>
            </w:pPr>
            <w:r w:rsidRPr="00695148">
              <w:rPr>
                <w:b/>
              </w:rPr>
              <w:t xml:space="preserve">Your priorities </w:t>
            </w:r>
          </w:p>
        </w:tc>
        <w:tc>
          <w:tcPr>
            <w:tcW w:w="6974" w:type="dxa"/>
            <w:shd w:val="clear" w:color="auto" w:fill="D9D9D9" w:themeFill="background1" w:themeFillShade="D9"/>
          </w:tcPr>
          <w:p w:rsidR="008B33F4" w:rsidRPr="00695148" w:rsidRDefault="008B33F4" w:rsidP="00456ADC">
            <w:pPr>
              <w:rPr>
                <w:b/>
              </w:rPr>
            </w:pPr>
            <w:r w:rsidRPr="00695148">
              <w:rPr>
                <w:b/>
              </w:rPr>
              <w:t xml:space="preserve">2017-2021 (Year 2) Council Plan </w:t>
            </w:r>
            <w:r w:rsidR="00686F5B">
              <w:rPr>
                <w:b/>
              </w:rPr>
              <w:t xml:space="preserve">Key Direction </w:t>
            </w:r>
            <w:r w:rsidRPr="00695148">
              <w:rPr>
                <w:b/>
              </w:rPr>
              <w:t>Reference</w:t>
            </w:r>
          </w:p>
        </w:tc>
      </w:tr>
      <w:tr w:rsidR="008B33F4" w:rsidTr="00456ADC">
        <w:tc>
          <w:tcPr>
            <w:tcW w:w="6974" w:type="dxa"/>
          </w:tcPr>
          <w:p w:rsidR="00456ADC" w:rsidRDefault="00456ADC" w:rsidP="00456ADC">
            <w:pPr>
              <w:ind w:left="360"/>
            </w:pPr>
            <w:r>
              <w:t>Increase efforts and policy regarding recycling and renewable energy</w:t>
            </w:r>
          </w:p>
          <w:p w:rsidR="008B33F4" w:rsidRDefault="008B33F4" w:rsidP="00456ADC">
            <w:pPr>
              <w:ind w:left="360"/>
            </w:pPr>
          </w:p>
        </w:tc>
        <w:tc>
          <w:tcPr>
            <w:tcW w:w="6974" w:type="dxa"/>
          </w:tcPr>
          <w:p w:rsidR="008B33F4" w:rsidRDefault="00617709" w:rsidP="00456ADC">
            <w:r>
              <w:t>2.3,    2.4</w:t>
            </w:r>
          </w:p>
        </w:tc>
      </w:tr>
      <w:tr w:rsidR="008B33F4" w:rsidTr="00456ADC">
        <w:tc>
          <w:tcPr>
            <w:tcW w:w="6974" w:type="dxa"/>
          </w:tcPr>
          <w:p w:rsidR="00456ADC" w:rsidRDefault="00456ADC" w:rsidP="00456ADC">
            <w:pPr>
              <w:ind w:left="360"/>
            </w:pPr>
            <w:r>
              <w:t>Increase bin size, collection frequency and amount of bins in public</w:t>
            </w:r>
          </w:p>
          <w:p w:rsidR="008B33F4" w:rsidRDefault="008B33F4" w:rsidP="00456ADC">
            <w:pPr>
              <w:ind w:left="360"/>
            </w:pPr>
          </w:p>
        </w:tc>
        <w:tc>
          <w:tcPr>
            <w:tcW w:w="6974" w:type="dxa"/>
          </w:tcPr>
          <w:p w:rsidR="008B33F4" w:rsidRDefault="00633DF9" w:rsidP="00456ADC">
            <w:r>
              <w:t>2.4</w:t>
            </w:r>
          </w:p>
        </w:tc>
      </w:tr>
      <w:tr w:rsidR="008B33F4" w:rsidTr="00456ADC">
        <w:tc>
          <w:tcPr>
            <w:tcW w:w="6974" w:type="dxa"/>
          </w:tcPr>
          <w:p w:rsidR="00456ADC" w:rsidRDefault="00456ADC" w:rsidP="00456ADC">
            <w:pPr>
              <w:ind w:left="360"/>
            </w:pPr>
            <w:r>
              <w:t>Publicise environmental initiative better</w:t>
            </w:r>
          </w:p>
          <w:p w:rsidR="008B33F4" w:rsidRDefault="008B33F4" w:rsidP="00456ADC">
            <w:pPr>
              <w:ind w:left="360"/>
            </w:pPr>
          </w:p>
        </w:tc>
        <w:tc>
          <w:tcPr>
            <w:tcW w:w="6974" w:type="dxa"/>
          </w:tcPr>
          <w:p w:rsidR="008B33F4" w:rsidRDefault="00633DF9" w:rsidP="00456ADC">
            <w:r>
              <w:t>2.5</w:t>
            </w:r>
          </w:p>
        </w:tc>
      </w:tr>
      <w:tr w:rsidR="008B33F4" w:rsidTr="00456ADC">
        <w:tc>
          <w:tcPr>
            <w:tcW w:w="6974" w:type="dxa"/>
          </w:tcPr>
          <w:p w:rsidR="008B33F4" w:rsidRDefault="00456ADC" w:rsidP="00456ADC">
            <w:pPr>
              <w:ind w:left="360"/>
            </w:pPr>
            <w:r>
              <w:t>Consider and communicate facts regarding the environmental impacts of developments</w:t>
            </w:r>
          </w:p>
        </w:tc>
        <w:tc>
          <w:tcPr>
            <w:tcW w:w="6974" w:type="dxa"/>
          </w:tcPr>
          <w:p w:rsidR="008B33F4" w:rsidRDefault="00633DF9" w:rsidP="00456ADC">
            <w:r>
              <w:t>2.1,    2.5</w:t>
            </w:r>
          </w:p>
        </w:tc>
      </w:tr>
      <w:tr w:rsidR="008B33F4" w:rsidTr="00456ADC">
        <w:tc>
          <w:tcPr>
            <w:tcW w:w="6974" w:type="dxa"/>
          </w:tcPr>
          <w:p w:rsidR="00456ADC" w:rsidRDefault="00456ADC" w:rsidP="00456ADC">
            <w:pPr>
              <w:ind w:left="360"/>
            </w:pPr>
            <w:r>
              <w:t>Educate community on keeping waterways and wetlands clean</w:t>
            </w:r>
          </w:p>
          <w:p w:rsidR="008B33F4" w:rsidRDefault="008B33F4" w:rsidP="00456ADC">
            <w:pPr>
              <w:ind w:left="360"/>
            </w:pPr>
          </w:p>
        </w:tc>
        <w:tc>
          <w:tcPr>
            <w:tcW w:w="6974" w:type="dxa"/>
          </w:tcPr>
          <w:p w:rsidR="008B33F4" w:rsidRDefault="00633DF9" w:rsidP="00456ADC">
            <w:r>
              <w:t>2.1</w:t>
            </w:r>
          </w:p>
        </w:tc>
      </w:tr>
    </w:tbl>
    <w:p w:rsidR="0006634B" w:rsidRDefault="0006634B" w:rsidP="002F52F2">
      <w:pPr>
        <w:spacing w:after="0"/>
      </w:pPr>
    </w:p>
    <w:p w:rsidR="00686F5B" w:rsidRDefault="00686F5B" w:rsidP="002F52F2">
      <w:pPr>
        <w:spacing w:after="0"/>
      </w:pPr>
      <w:r>
        <w:t>‘Planet’ Key Directions:</w:t>
      </w:r>
    </w:p>
    <w:p w:rsidR="00686F5B" w:rsidRDefault="00686F5B" w:rsidP="002F52F2">
      <w:pPr>
        <w:spacing w:after="0"/>
      </w:pPr>
      <w:r>
        <w:t>2.1</w:t>
      </w:r>
      <w:r>
        <w:tab/>
        <w:t>Protect and enhance our natural environment</w:t>
      </w:r>
    </w:p>
    <w:p w:rsidR="00686F5B" w:rsidRDefault="00686F5B" w:rsidP="002F52F2">
      <w:pPr>
        <w:spacing w:after="0"/>
      </w:pPr>
      <w:r>
        <w:t>2.2</w:t>
      </w:r>
      <w:r>
        <w:tab/>
        <w:t>Conserve water and improve stormwater management</w:t>
      </w:r>
    </w:p>
    <w:p w:rsidR="00686F5B" w:rsidRDefault="00686F5B" w:rsidP="002F52F2">
      <w:pPr>
        <w:spacing w:after="0"/>
      </w:pPr>
      <w:r>
        <w:t>2.3</w:t>
      </w:r>
      <w:r>
        <w:tab/>
        <w:t>Lead in planning for, and responding to, climate change</w:t>
      </w:r>
    </w:p>
    <w:p w:rsidR="00686F5B" w:rsidRDefault="00686F5B" w:rsidP="002F52F2">
      <w:pPr>
        <w:spacing w:after="0"/>
      </w:pPr>
      <w:r>
        <w:t>2.4</w:t>
      </w:r>
      <w:r>
        <w:tab/>
        <w:t>Avoid waste generation</w:t>
      </w:r>
    </w:p>
    <w:p w:rsidR="00686F5B" w:rsidRDefault="00686F5B" w:rsidP="002F52F2">
      <w:pPr>
        <w:spacing w:after="0"/>
      </w:pPr>
      <w:r>
        <w:t>2.5</w:t>
      </w:r>
      <w:r>
        <w:tab/>
        <w:t>Be environmental stewards</w:t>
      </w:r>
    </w:p>
    <w:p w:rsidR="00686F5B" w:rsidRDefault="00686F5B" w:rsidP="002F52F2">
      <w:pPr>
        <w:spacing w:after="0"/>
      </w:pPr>
    </w:p>
    <w:p w:rsidR="00686F5B" w:rsidRDefault="00686F5B" w:rsidP="002F52F2">
      <w:pPr>
        <w:spacing w:after="0"/>
        <w:sectPr w:rsidR="00686F5B" w:rsidSect="0006634B">
          <w:pgSz w:w="16838" w:h="11906" w:orient="landscape"/>
          <w:pgMar w:top="1440" w:right="1440" w:bottom="1440" w:left="1440" w:header="708" w:footer="708" w:gutter="0"/>
          <w:cols w:space="708"/>
          <w:docGrid w:linePitch="360"/>
        </w:sectPr>
      </w:pPr>
    </w:p>
    <w:p w:rsidR="009E3073" w:rsidRDefault="009E3073" w:rsidP="002F52F2">
      <w:pPr>
        <w:spacing w:after="0"/>
      </w:pPr>
    </w:p>
    <w:tbl>
      <w:tblPr>
        <w:tblStyle w:val="TableGrid"/>
        <w:tblW w:w="0" w:type="auto"/>
        <w:tblLook w:val="04A0" w:firstRow="1" w:lastRow="0" w:firstColumn="1" w:lastColumn="0" w:noHBand="0" w:noVBand="1"/>
      </w:tblPr>
      <w:tblGrid>
        <w:gridCol w:w="13948"/>
      </w:tblGrid>
      <w:tr w:rsidR="009E3073" w:rsidTr="009E3073">
        <w:tc>
          <w:tcPr>
            <w:tcW w:w="13948" w:type="dxa"/>
            <w:shd w:val="clear" w:color="auto" w:fill="FF66CC"/>
          </w:tcPr>
          <w:p w:rsidR="009E3073" w:rsidRPr="009E3073" w:rsidRDefault="009E3073" w:rsidP="002F52F2">
            <w:pPr>
              <w:rPr>
                <w:b/>
                <w:sz w:val="28"/>
                <w:szCs w:val="28"/>
              </w:rPr>
            </w:pPr>
            <w:r w:rsidRPr="009E3073">
              <w:rPr>
                <w:b/>
                <w:sz w:val="28"/>
                <w:szCs w:val="28"/>
              </w:rPr>
              <w:t>What you said about …………… PLACE</w:t>
            </w:r>
          </w:p>
        </w:tc>
      </w:tr>
    </w:tbl>
    <w:p w:rsidR="009E3073" w:rsidRDefault="009E3073" w:rsidP="002F52F2">
      <w:pPr>
        <w:spacing w:after="0"/>
      </w:pPr>
    </w:p>
    <w:p w:rsidR="008B33F4" w:rsidRDefault="00456ADC" w:rsidP="008B33F4">
      <w:pPr>
        <w:spacing w:after="0"/>
      </w:pPr>
      <w:r>
        <w:t>Work within t</w:t>
      </w:r>
      <w:r w:rsidR="008B33F4">
        <w:t>his objective seeks to</w:t>
      </w:r>
      <w:r>
        <w:t xml:space="preserve"> maintain and enhance our public spaces, buildings and infrastructure.</w:t>
      </w:r>
    </w:p>
    <w:p w:rsidR="008B33F4" w:rsidRDefault="008B33F4" w:rsidP="008B33F4">
      <w:pPr>
        <w:spacing w:after="0"/>
      </w:pPr>
    </w:p>
    <w:p w:rsidR="008B33F4" w:rsidRDefault="008B33F4" w:rsidP="008B33F4">
      <w:pPr>
        <w:spacing w:after="0"/>
      </w:pPr>
      <w:r>
        <w:t>Overall you told us that you were happy with how we are tracking with delivering outcomes in relati</w:t>
      </w:r>
      <w:r w:rsidR="00943AB0">
        <w:t xml:space="preserve">on to this objective, </w:t>
      </w:r>
      <w:r>
        <w:t>97% of respondents report</w:t>
      </w:r>
      <w:r w:rsidR="00D34994">
        <w:t>ed</w:t>
      </w:r>
      <w:r>
        <w:t xml:space="preserve"> that they felt we had performed well to extremely well.</w:t>
      </w:r>
    </w:p>
    <w:p w:rsidR="008B33F4" w:rsidRDefault="008B33F4" w:rsidP="008B33F4">
      <w:pPr>
        <w:spacing w:after="0"/>
      </w:pPr>
    </w:p>
    <w:p w:rsidR="008B33F4" w:rsidRDefault="008B33F4" w:rsidP="008B33F4">
      <w:pPr>
        <w:spacing w:after="0"/>
      </w:pPr>
      <w:r>
        <w:t xml:space="preserve">The </w:t>
      </w:r>
      <w:r>
        <w:rPr>
          <w:b/>
        </w:rPr>
        <w:t>top five themes</w:t>
      </w:r>
      <w:r>
        <w:t>, under this objective, that you identified for us to prioritise in Year 2 are:</w:t>
      </w:r>
    </w:p>
    <w:p w:rsidR="008B33F4" w:rsidRDefault="008B33F4" w:rsidP="008B33F4">
      <w:pPr>
        <w:spacing w:after="0"/>
      </w:pPr>
    </w:p>
    <w:p w:rsidR="008B33F4" w:rsidRDefault="00456ADC" w:rsidP="008B33F4">
      <w:pPr>
        <w:pStyle w:val="ListParagraph"/>
        <w:numPr>
          <w:ilvl w:val="0"/>
          <w:numId w:val="9"/>
        </w:numPr>
        <w:spacing w:after="0"/>
      </w:pPr>
      <w:r>
        <w:t>Upgrade our parks and reserves – shade, equipment, drinking water, toilets and equipment for 10+ year olds</w:t>
      </w:r>
    </w:p>
    <w:p w:rsidR="008B33F4" w:rsidRDefault="00A3400B" w:rsidP="008B33F4">
      <w:pPr>
        <w:pStyle w:val="ListParagraph"/>
        <w:numPr>
          <w:ilvl w:val="0"/>
          <w:numId w:val="9"/>
        </w:numPr>
        <w:spacing w:after="0"/>
      </w:pPr>
      <w:r w:rsidRPr="00AC2B00">
        <w:t xml:space="preserve">Carefully manage </w:t>
      </w:r>
      <w:r w:rsidRPr="00A3400B">
        <w:t>development,</w:t>
      </w:r>
      <w:r w:rsidRPr="00AC2B00">
        <w:t xml:space="preserve"> strategic land use and capital investment with consideration to social infrastructure, environmental and economic impact</w:t>
      </w:r>
      <w:r>
        <w:t xml:space="preserve"> </w:t>
      </w:r>
    </w:p>
    <w:p w:rsidR="00A3400B" w:rsidRDefault="00A3400B" w:rsidP="008B33F4">
      <w:pPr>
        <w:pStyle w:val="ListParagraph"/>
        <w:numPr>
          <w:ilvl w:val="0"/>
          <w:numId w:val="9"/>
        </w:numPr>
        <w:spacing w:after="0"/>
      </w:pPr>
      <w:r w:rsidRPr="00AC2B00">
        <w:t xml:space="preserve">Increase sealed </w:t>
      </w:r>
      <w:r w:rsidRPr="00A3400B">
        <w:t>foot and bike paths</w:t>
      </w:r>
      <w:r w:rsidRPr="00AC2B00">
        <w:t xml:space="preserve"> for connectivity and accessibility</w:t>
      </w:r>
    </w:p>
    <w:p w:rsidR="00A3400B" w:rsidRPr="00A3400B" w:rsidRDefault="00A3400B" w:rsidP="008B33F4">
      <w:pPr>
        <w:pStyle w:val="ListParagraph"/>
        <w:numPr>
          <w:ilvl w:val="0"/>
          <w:numId w:val="9"/>
        </w:numPr>
        <w:spacing w:after="0"/>
      </w:pPr>
      <w:r>
        <w:t xml:space="preserve">Carefully manage </w:t>
      </w:r>
      <w:r w:rsidRPr="00A3400B">
        <w:t>traffic congestion and safety</w:t>
      </w:r>
    </w:p>
    <w:p w:rsidR="00A3400B" w:rsidRPr="00A3400B" w:rsidRDefault="00A3400B" w:rsidP="008B33F4">
      <w:pPr>
        <w:pStyle w:val="ListParagraph"/>
        <w:numPr>
          <w:ilvl w:val="0"/>
          <w:numId w:val="9"/>
        </w:numPr>
        <w:spacing w:after="0"/>
      </w:pPr>
      <w:r w:rsidRPr="00A3400B">
        <w:t>Increase parking</w:t>
      </w:r>
    </w:p>
    <w:p w:rsidR="008B33F4" w:rsidRDefault="008B33F4" w:rsidP="008B33F4">
      <w:pPr>
        <w:spacing w:after="0"/>
      </w:pPr>
    </w:p>
    <w:p w:rsidR="006A5831" w:rsidRDefault="00462CFB" w:rsidP="008B33F4">
      <w:pPr>
        <w:spacing w:after="0"/>
      </w:pPr>
      <w:r>
        <w:t>Support for small business and local employment also rated highly, as did feedback regarding the need for Council to promote initiatives and investments so as to maximise usage within the community.</w:t>
      </w:r>
    </w:p>
    <w:p w:rsidR="00462CFB" w:rsidRDefault="00462CFB" w:rsidP="008B33F4">
      <w:pPr>
        <w:spacing w:after="0"/>
      </w:pPr>
    </w:p>
    <w:p w:rsidR="008B33F4" w:rsidRPr="001E71A8" w:rsidRDefault="008B33F4" w:rsidP="008B33F4">
      <w:pPr>
        <w:spacing w:after="0"/>
        <w:rPr>
          <w:b/>
        </w:rPr>
      </w:pPr>
      <w:r w:rsidRPr="001E71A8">
        <w:rPr>
          <w:b/>
        </w:rPr>
        <w:t>In your words………………….</w:t>
      </w:r>
    </w:p>
    <w:p w:rsidR="008B33F4" w:rsidRDefault="00B2603B" w:rsidP="008B33F4">
      <w:pPr>
        <w:spacing w:after="0"/>
      </w:pPr>
      <w:r w:rsidRPr="00487AAF">
        <w:rPr>
          <w:i/>
        </w:rPr>
        <w:t>Quotes from community member</w:t>
      </w:r>
      <w:r w:rsidR="008B33F4">
        <w:rPr>
          <w:noProof/>
          <w:lang w:eastAsia="en-AU"/>
        </w:rPr>
        <mc:AlternateContent>
          <mc:Choice Requires="wps">
            <w:drawing>
              <wp:anchor distT="0" distB="0" distL="114300" distR="114300" simplePos="0" relativeHeight="251671552" behindDoc="0" locked="0" layoutInCell="1" allowOverlap="1" wp14:anchorId="3E85E860" wp14:editId="3230835E">
                <wp:simplePos x="0" y="0"/>
                <wp:positionH relativeFrom="column">
                  <wp:posOffset>4019549</wp:posOffset>
                </wp:positionH>
                <wp:positionV relativeFrom="paragraph">
                  <wp:posOffset>32385</wp:posOffset>
                </wp:positionV>
                <wp:extent cx="2505075" cy="1038225"/>
                <wp:effectExtent l="19050" t="19050" r="47625" b="180975"/>
                <wp:wrapNone/>
                <wp:docPr id="11" name="Oval Callout 11"/>
                <wp:cNvGraphicFramePr/>
                <a:graphic xmlns:a="http://schemas.openxmlformats.org/drawingml/2006/main">
                  <a:graphicData uri="http://schemas.microsoft.com/office/word/2010/wordprocessingShape">
                    <wps:wsp>
                      <wps:cNvSpPr/>
                      <wps:spPr>
                        <a:xfrm>
                          <a:off x="0" y="0"/>
                          <a:ext cx="2505075" cy="10382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259E" w:rsidRDefault="0001259E" w:rsidP="008B33F4">
                            <w:pPr>
                              <w:jc w:val="center"/>
                            </w:pPr>
                            <w:r>
                              <w:t>“We need to have good open space as yard sizes decrease.”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5E860" id="Oval Callout 11" o:spid="_x0000_s1033" type="#_x0000_t63" style="position:absolute;margin-left:316.5pt;margin-top:2.55pt;width:197.25pt;height:8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" adj="6300,24300" fillcolor="#5b9bd5 [3204]" strokecolor="#1f4d78 [1604]" strokeweight="1pt">
                <v:textbox>
                  <w:txbxContent>
                    <w:p w:rsidR="0001259E" w:rsidRDefault="0001259E" w:rsidP="008B33F4">
                      <w:pPr>
                        <w:jc w:val="center"/>
                      </w:pPr>
                      <w:r>
                        <w:t>“We need to have good open space as yard sizes decrease.”</w:t>
                      </w:r>
                    </w:p>
                  </w:txbxContent>
                </v:textbox>
              </v:shape>
            </w:pict>
          </mc:Fallback>
        </mc:AlternateContent>
      </w:r>
      <w:r>
        <w:rPr>
          <w:i/>
        </w:rPr>
        <w:t>s</w:t>
      </w:r>
    </w:p>
    <w:p w:rsidR="008B33F4" w:rsidRDefault="008B33F4" w:rsidP="008B33F4">
      <w:pPr>
        <w:spacing w:after="0"/>
      </w:pPr>
      <w:r>
        <w:rPr>
          <w:noProof/>
          <w:lang w:eastAsia="en-AU"/>
        </w:rPr>
        <mc:AlternateContent>
          <mc:Choice Requires="wps">
            <w:drawing>
              <wp:anchor distT="0" distB="0" distL="114300" distR="114300" simplePos="0" relativeHeight="251674624" behindDoc="0" locked="0" layoutInCell="1" allowOverlap="1" wp14:anchorId="74462786" wp14:editId="42672475">
                <wp:simplePos x="0" y="0"/>
                <wp:positionH relativeFrom="column">
                  <wp:posOffset>7153275</wp:posOffset>
                </wp:positionH>
                <wp:positionV relativeFrom="paragraph">
                  <wp:posOffset>114935</wp:posOffset>
                </wp:positionV>
                <wp:extent cx="2257425" cy="1247775"/>
                <wp:effectExtent l="19050" t="19050" r="47625" b="200025"/>
                <wp:wrapNone/>
                <wp:docPr id="13" name="Oval Callout 13"/>
                <wp:cNvGraphicFramePr/>
                <a:graphic xmlns:a="http://schemas.openxmlformats.org/drawingml/2006/main">
                  <a:graphicData uri="http://schemas.microsoft.com/office/word/2010/wordprocessingShape">
                    <wps:wsp>
                      <wps:cNvSpPr/>
                      <wps:spPr>
                        <a:xfrm>
                          <a:off x="0" y="0"/>
                          <a:ext cx="2257425" cy="12477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259E" w:rsidRDefault="0001259E" w:rsidP="008B33F4">
                            <w:pPr>
                              <w:jc w:val="center"/>
                            </w:pPr>
                            <w:r>
                              <w:t>“Connecting Darebin bike trail to the main Yarra trail would be a great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462786" id="Oval Callout 13" o:spid="_x0000_s1034" type="#_x0000_t63" style="position:absolute;margin-left:563.25pt;margin-top:9.05pt;width:177.75pt;height:9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" adj="6300,24300" fillcolor="#5b9bd5 [3204]" strokecolor="#1f4d78 [1604]" strokeweight="1pt">
                <v:textbox>
                  <w:txbxContent>
                    <w:p w:rsidR="0001259E" w:rsidRDefault="0001259E" w:rsidP="008B33F4">
                      <w:pPr>
                        <w:jc w:val="center"/>
                      </w:pPr>
                      <w:r>
                        <w:t>“Connecting Darebin bike trail to the main Yarra trail would be a great improvement.”</w:t>
                      </w:r>
                    </w:p>
                  </w:txbxContent>
                </v:textbox>
              </v:shape>
            </w:pict>
          </mc:Fallback>
        </mc:AlternateContent>
      </w:r>
    </w:p>
    <w:p w:rsidR="008B33F4" w:rsidRDefault="00B2603B" w:rsidP="008B33F4">
      <w:pPr>
        <w:spacing w:after="0"/>
      </w:pPr>
      <w:r>
        <w:rPr>
          <w:noProof/>
          <w:lang w:eastAsia="en-AU"/>
        </w:rPr>
        <mc:AlternateContent>
          <mc:Choice Requires="wps">
            <w:drawing>
              <wp:anchor distT="0" distB="0" distL="114300" distR="114300" simplePos="0" relativeHeight="251672576" behindDoc="0" locked="0" layoutInCell="1" allowOverlap="1" wp14:anchorId="0A2C747C" wp14:editId="667D6986">
                <wp:simplePos x="0" y="0"/>
                <wp:positionH relativeFrom="column">
                  <wp:posOffset>257175</wp:posOffset>
                </wp:positionH>
                <wp:positionV relativeFrom="paragraph">
                  <wp:posOffset>68580</wp:posOffset>
                </wp:positionV>
                <wp:extent cx="1571625" cy="1143000"/>
                <wp:effectExtent l="19050" t="19050" r="47625" b="171450"/>
                <wp:wrapNone/>
                <wp:docPr id="12" name="Oval Callout 12"/>
                <wp:cNvGraphicFramePr/>
                <a:graphic xmlns:a="http://schemas.openxmlformats.org/drawingml/2006/main">
                  <a:graphicData uri="http://schemas.microsoft.com/office/word/2010/wordprocessingShape">
                    <wps:wsp>
                      <wps:cNvSpPr/>
                      <wps:spPr>
                        <a:xfrm>
                          <a:off x="0" y="0"/>
                          <a:ext cx="1571625" cy="11430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259E" w:rsidRDefault="0001259E" w:rsidP="008B33F4">
                            <w:pPr>
                              <w:jc w:val="center"/>
                            </w:pPr>
                            <w:r>
                              <w:t>“Love the parks in the area, keep them like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2C747C" id="Oval Callout 12" o:spid="_x0000_s1035" type="#_x0000_t63" style="position:absolute;margin-left:20.25pt;margin-top:5.4pt;width:123.75pt;height:90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" adj="6300,24300" fillcolor="#5b9bd5 [3204]" strokecolor="#1f4d78 [1604]" strokeweight="1pt">
                <v:textbox>
                  <w:txbxContent>
                    <w:p w:rsidR="0001259E" w:rsidRDefault="0001259E" w:rsidP="008B33F4">
                      <w:pPr>
                        <w:jc w:val="center"/>
                      </w:pPr>
                      <w:r>
                        <w:t>“Love the parks in the area, keep them like this.”</w:t>
                      </w:r>
                    </w:p>
                  </w:txbxContent>
                </v:textbox>
              </v:shape>
            </w:pict>
          </mc:Fallback>
        </mc:AlternateContent>
      </w:r>
    </w:p>
    <w:p w:rsidR="008B33F4" w:rsidRDefault="008B33F4" w:rsidP="008B33F4">
      <w:pPr>
        <w:spacing w:after="0"/>
      </w:pPr>
    </w:p>
    <w:p w:rsidR="008B33F4" w:rsidRDefault="008B33F4" w:rsidP="008B33F4">
      <w:pPr>
        <w:spacing w:after="0"/>
      </w:pPr>
      <w:r>
        <w:rPr>
          <w:noProof/>
          <w:lang w:eastAsia="en-AU"/>
        </w:rPr>
        <mc:AlternateContent>
          <mc:Choice Requires="wps">
            <w:drawing>
              <wp:anchor distT="0" distB="0" distL="114300" distR="114300" simplePos="0" relativeHeight="251673600" behindDoc="0" locked="0" layoutInCell="1" allowOverlap="1" wp14:anchorId="09EE822F" wp14:editId="1E050B36">
                <wp:simplePos x="0" y="0"/>
                <wp:positionH relativeFrom="column">
                  <wp:posOffset>1952625</wp:posOffset>
                </wp:positionH>
                <wp:positionV relativeFrom="paragraph">
                  <wp:posOffset>110489</wp:posOffset>
                </wp:positionV>
                <wp:extent cx="1905000" cy="1590675"/>
                <wp:effectExtent l="19050" t="19050" r="38100" b="238125"/>
                <wp:wrapNone/>
                <wp:docPr id="14" name="Oval Callout 14"/>
                <wp:cNvGraphicFramePr/>
                <a:graphic xmlns:a="http://schemas.openxmlformats.org/drawingml/2006/main">
                  <a:graphicData uri="http://schemas.microsoft.com/office/word/2010/wordprocessingShape">
                    <wps:wsp>
                      <wps:cNvSpPr/>
                      <wps:spPr>
                        <a:xfrm>
                          <a:off x="0" y="0"/>
                          <a:ext cx="1905000" cy="15906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259E" w:rsidRDefault="0001259E" w:rsidP="008B33F4">
                            <w:pPr>
                              <w:jc w:val="center"/>
                            </w:pPr>
                            <w:r>
                              <w:t>“I have been a resident for 60 odd years and have seen a number of improvements.”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E822F" id="Oval Callout 14" o:spid="_x0000_s1036" type="#_x0000_t63" style="position:absolute;margin-left:153.75pt;margin-top:8.7pt;width:150pt;height:1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" adj="6300,24300" fillcolor="#5b9bd5 [3204]" strokecolor="#1f4d78 [1604]" strokeweight="1pt">
                <v:textbox>
                  <w:txbxContent>
                    <w:p w:rsidR="0001259E" w:rsidRDefault="0001259E" w:rsidP="008B33F4">
                      <w:pPr>
                        <w:jc w:val="center"/>
                      </w:pPr>
                      <w:r>
                        <w:t>“I have been a resident for 60 odd years and have seen a number of improvements.”</w:t>
                      </w:r>
                    </w:p>
                  </w:txbxContent>
                </v:textbox>
              </v:shape>
            </w:pict>
          </mc:Fallback>
        </mc:AlternateContent>
      </w:r>
    </w:p>
    <w:p w:rsidR="008B33F4" w:rsidRDefault="008B33F4" w:rsidP="008B33F4">
      <w:pPr>
        <w:spacing w:after="0"/>
      </w:pPr>
    </w:p>
    <w:p w:rsidR="008B33F4" w:rsidRDefault="008B33F4" w:rsidP="008B33F4">
      <w:pPr>
        <w:spacing w:after="0"/>
      </w:pPr>
    </w:p>
    <w:p w:rsidR="008B33F4" w:rsidRDefault="008B33F4" w:rsidP="008B33F4">
      <w:pPr>
        <w:spacing w:after="0"/>
      </w:pPr>
    </w:p>
    <w:p w:rsidR="008B33F4" w:rsidRDefault="008B33F4" w:rsidP="008B33F4">
      <w:pPr>
        <w:spacing w:after="0"/>
      </w:pPr>
    </w:p>
    <w:p w:rsidR="008B33F4" w:rsidRDefault="008B33F4" w:rsidP="008B33F4">
      <w:pPr>
        <w:spacing w:after="0"/>
      </w:pPr>
    </w:p>
    <w:p w:rsidR="008B33F4" w:rsidRPr="001E71A8" w:rsidRDefault="008B33F4" w:rsidP="008B33F4">
      <w:pPr>
        <w:spacing w:after="0"/>
        <w:rPr>
          <w:b/>
        </w:rPr>
      </w:pPr>
      <w:r w:rsidRPr="001E71A8">
        <w:rPr>
          <w:b/>
        </w:rPr>
        <w:t>How we are responding to what you said</w:t>
      </w:r>
    </w:p>
    <w:p w:rsidR="008B33F4" w:rsidRDefault="008B33F4" w:rsidP="008B33F4">
      <w:pPr>
        <w:spacing w:after="0"/>
      </w:pPr>
    </w:p>
    <w:tbl>
      <w:tblPr>
        <w:tblStyle w:val="TableGrid"/>
        <w:tblW w:w="0" w:type="auto"/>
        <w:tblLook w:val="04A0" w:firstRow="1" w:lastRow="0" w:firstColumn="1" w:lastColumn="0" w:noHBand="0" w:noVBand="1"/>
      </w:tblPr>
      <w:tblGrid>
        <w:gridCol w:w="6974"/>
        <w:gridCol w:w="6974"/>
      </w:tblGrid>
      <w:tr w:rsidR="008B33F4" w:rsidTr="00456ADC">
        <w:tc>
          <w:tcPr>
            <w:tcW w:w="6974" w:type="dxa"/>
            <w:shd w:val="clear" w:color="auto" w:fill="D9D9D9" w:themeFill="background1" w:themeFillShade="D9"/>
          </w:tcPr>
          <w:p w:rsidR="008B33F4" w:rsidRPr="00695148" w:rsidRDefault="008B33F4" w:rsidP="00456ADC">
            <w:pPr>
              <w:rPr>
                <w:b/>
              </w:rPr>
            </w:pPr>
            <w:r w:rsidRPr="00695148">
              <w:rPr>
                <w:b/>
              </w:rPr>
              <w:t xml:space="preserve">Your priorities </w:t>
            </w:r>
          </w:p>
        </w:tc>
        <w:tc>
          <w:tcPr>
            <w:tcW w:w="6974" w:type="dxa"/>
            <w:shd w:val="clear" w:color="auto" w:fill="D9D9D9" w:themeFill="background1" w:themeFillShade="D9"/>
          </w:tcPr>
          <w:p w:rsidR="008B33F4" w:rsidRPr="00695148" w:rsidRDefault="008B33F4" w:rsidP="00456ADC">
            <w:pPr>
              <w:rPr>
                <w:b/>
              </w:rPr>
            </w:pPr>
            <w:r w:rsidRPr="00695148">
              <w:rPr>
                <w:b/>
              </w:rPr>
              <w:t xml:space="preserve">2017-2021 (Year 2) Council Plan </w:t>
            </w:r>
            <w:r w:rsidR="00B47E66">
              <w:rPr>
                <w:b/>
              </w:rPr>
              <w:t xml:space="preserve">Key Direction </w:t>
            </w:r>
            <w:r w:rsidRPr="00695148">
              <w:rPr>
                <w:b/>
              </w:rPr>
              <w:t>Reference</w:t>
            </w:r>
          </w:p>
        </w:tc>
      </w:tr>
      <w:tr w:rsidR="008B33F4" w:rsidTr="00456ADC">
        <w:tc>
          <w:tcPr>
            <w:tcW w:w="6974" w:type="dxa"/>
          </w:tcPr>
          <w:p w:rsidR="00A3400B" w:rsidRDefault="00A3400B" w:rsidP="00A3400B">
            <w:pPr>
              <w:ind w:left="360"/>
            </w:pPr>
            <w:r>
              <w:t>Upgrade our parks and reserves – shade, equipment, drinking water, toilets and equipment for 10+ year olds</w:t>
            </w:r>
          </w:p>
          <w:p w:rsidR="008B33F4" w:rsidRDefault="008B33F4" w:rsidP="00A3400B">
            <w:pPr>
              <w:ind w:left="360"/>
            </w:pPr>
          </w:p>
        </w:tc>
        <w:tc>
          <w:tcPr>
            <w:tcW w:w="6974" w:type="dxa"/>
          </w:tcPr>
          <w:p w:rsidR="008B33F4" w:rsidRDefault="006D3A6B" w:rsidP="00456ADC">
            <w:r>
              <w:t>3.4</w:t>
            </w:r>
          </w:p>
        </w:tc>
      </w:tr>
      <w:tr w:rsidR="008B33F4" w:rsidTr="00456ADC">
        <w:tc>
          <w:tcPr>
            <w:tcW w:w="6974" w:type="dxa"/>
          </w:tcPr>
          <w:p w:rsidR="00A3400B" w:rsidRDefault="00A3400B" w:rsidP="00A3400B">
            <w:pPr>
              <w:ind w:left="360"/>
            </w:pPr>
            <w:r w:rsidRPr="00AC2B00">
              <w:t xml:space="preserve">Carefully manage </w:t>
            </w:r>
            <w:r w:rsidRPr="00A3400B">
              <w:t>development,</w:t>
            </w:r>
            <w:r w:rsidRPr="00AC2B00">
              <w:t xml:space="preserve"> strategic land use and capital investment with consideration to social infrastructure, environmental and economic impact</w:t>
            </w:r>
            <w:r>
              <w:t xml:space="preserve"> </w:t>
            </w:r>
          </w:p>
          <w:p w:rsidR="008B33F4" w:rsidRDefault="008B33F4" w:rsidP="00A3400B">
            <w:pPr>
              <w:ind w:left="360"/>
            </w:pPr>
          </w:p>
        </w:tc>
        <w:tc>
          <w:tcPr>
            <w:tcW w:w="6974" w:type="dxa"/>
          </w:tcPr>
          <w:p w:rsidR="008B33F4" w:rsidRDefault="006D3A6B" w:rsidP="00456ADC">
            <w:r>
              <w:t>3.1,    3.2</w:t>
            </w:r>
          </w:p>
        </w:tc>
      </w:tr>
      <w:tr w:rsidR="008B33F4" w:rsidTr="00456ADC">
        <w:tc>
          <w:tcPr>
            <w:tcW w:w="6974" w:type="dxa"/>
          </w:tcPr>
          <w:p w:rsidR="00A3400B" w:rsidRDefault="00A3400B" w:rsidP="00A3400B">
            <w:pPr>
              <w:ind w:left="360"/>
            </w:pPr>
            <w:r w:rsidRPr="00AC2B00">
              <w:t xml:space="preserve">Increase sealed </w:t>
            </w:r>
            <w:r w:rsidRPr="00A3400B">
              <w:t>foot and bike paths</w:t>
            </w:r>
            <w:r w:rsidRPr="00AC2B00">
              <w:t xml:space="preserve"> for connectivity and accessibility</w:t>
            </w:r>
          </w:p>
          <w:p w:rsidR="008B33F4" w:rsidRDefault="008B33F4" w:rsidP="00A3400B">
            <w:pPr>
              <w:ind w:left="360"/>
            </w:pPr>
          </w:p>
        </w:tc>
        <w:tc>
          <w:tcPr>
            <w:tcW w:w="6974" w:type="dxa"/>
          </w:tcPr>
          <w:p w:rsidR="008B33F4" w:rsidRDefault="006D3A6B" w:rsidP="00456ADC">
            <w:r>
              <w:t>3.5</w:t>
            </w:r>
            <w:r w:rsidR="00633DF9">
              <w:t>.    1.4</w:t>
            </w:r>
          </w:p>
        </w:tc>
      </w:tr>
      <w:tr w:rsidR="008B33F4" w:rsidTr="00456ADC">
        <w:tc>
          <w:tcPr>
            <w:tcW w:w="6974" w:type="dxa"/>
          </w:tcPr>
          <w:p w:rsidR="00A3400B" w:rsidRPr="00A3400B" w:rsidRDefault="00A3400B" w:rsidP="00A3400B">
            <w:pPr>
              <w:ind w:left="360"/>
            </w:pPr>
            <w:r>
              <w:t xml:space="preserve">Carefully manage </w:t>
            </w:r>
            <w:r w:rsidRPr="00A3400B">
              <w:t>traffic congestion and safety</w:t>
            </w:r>
          </w:p>
          <w:p w:rsidR="008B33F4" w:rsidRDefault="008B33F4" w:rsidP="00A3400B">
            <w:pPr>
              <w:ind w:left="360"/>
            </w:pPr>
          </w:p>
        </w:tc>
        <w:tc>
          <w:tcPr>
            <w:tcW w:w="6974" w:type="dxa"/>
          </w:tcPr>
          <w:p w:rsidR="008B33F4" w:rsidRDefault="006D3A6B" w:rsidP="00456ADC">
            <w:r>
              <w:t>3.2</w:t>
            </w:r>
            <w:r w:rsidR="00633DF9">
              <w:t>,    1.4</w:t>
            </w:r>
          </w:p>
        </w:tc>
      </w:tr>
      <w:tr w:rsidR="008B33F4" w:rsidTr="00456ADC">
        <w:tc>
          <w:tcPr>
            <w:tcW w:w="6974" w:type="dxa"/>
          </w:tcPr>
          <w:p w:rsidR="00A3400B" w:rsidRPr="00A3400B" w:rsidRDefault="00A3400B" w:rsidP="00A3400B">
            <w:pPr>
              <w:ind w:left="360"/>
            </w:pPr>
            <w:r w:rsidRPr="00A3400B">
              <w:t>Increase parking</w:t>
            </w:r>
          </w:p>
          <w:p w:rsidR="008B33F4" w:rsidRDefault="008B33F4" w:rsidP="00A3400B">
            <w:pPr>
              <w:ind w:left="360"/>
            </w:pPr>
          </w:p>
        </w:tc>
        <w:tc>
          <w:tcPr>
            <w:tcW w:w="6974" w:type="dxa"/>
          </w:tcPr>
          <w:p w:rsidR="008B33F4" w:rsidRDefault="006D3A6B" w:rsidP="00456ADC">
            <w:r>
              <w:t>3.1,    3.5</w:t>
            </w:r>
          </w:p>
        </w:tc>
      </w:tr>
    </w:tbl>
    <w:p w:rsidR="009E3073" w:rsidRDefault="009E3073" w:rsidP="002F52F2">
      <w:pPr>
        <w:spacing w:after="0"/>
        <w:rPr>
          <w:b/>
          <w:sz w:val="28"/>
          <w:szCs w:val="28"/>
        </w:rPr>
      </w:pPr>
    </w:p>
    <w:p w:rsidR="00B47E66" w:rsidRDefault="00850EF5" w:rsidP="002F52F2">
      <w:pPr>
        <w:spacing w:after="0"/>
      </w:pPr>
      <w:r w:rsidRPr="00850EF5">
        <w:t>‘Place’ Key Directions:</w:t>
      </w:r>
    </w:p>
    <w:p w:rsidR="00850EF5" w:rsidRDefault="00850EF5" w:rsidP="002F52F2">
      <w:pPr>
        <w:spacing w:after="0"/>
      </w:pPr>
      <w:r>
        <w:t>3.1</w:t>
      </w:r>
      <w:r>
        <w:tab/>
        <w:t>Preserve and improve Banyule as a great place to live, work and play</w:t>
      </w:r>
    </w:p>
    <w:p w:rsidR="00850EF5" w:rsidRDefault="00850EF5" w:rsidP="002F52F2">
      <w:pPr>
        <w:spacing w:after="0"/>
      </w:pPr>
      <w:r>
        <w:t>3.2</w:t>
      </w:r>
      <w:r>
        <w:tab/>
        <w:t>Renew and maintain Banyule’s public assets and infrastructure</w:t>
      </w:r>
    </w:p>
    <w:p w:rsidR="00850EF5" w:rsidRDefault="00850EF5" w:rsidP="002F52F2">
      <w:pPr>
        <w:spacing w:after="0"/>
      </w:pPr>
      <w:r>
        <w:t>3.3</w:t>
      </w:r>
      <w:r>
        <w:tab/>
        <w:t>Invest in and support activity centres and employment precincts</w:t>
      </w:r>
    </w:p>
    <w:p w:rsidR="00850EF5" w:rsidRDefault="00850EF5" w:rsidP="002F52F2">
      <w:pPr>
        <w:spacing w:after="0"/>
      </w:pPr>
      <w:r>
        <w:t>3.4</w:t>
      </w:r>
      <w:r>
        <w:tab/>
        <w:t>Provide great public and open spaces</w:t>
      </w:r>
    </w:p>
    <w:p w:rsidR="00850EF5" w:rsidRPr="00850EF5" w:rsidRDefault="00850EF5" w:rsidP="002F52F2">
      <w:pPr>
        <w:spacing w:after="0"/>
      </w:pPr>
      <w:r>
        <w:t>3.5</w:t>
      </w:r>
      <w:r>
        <w:tab/>
        <w:t>Support sustainable transport</w:t>
      </w:r>
    </w:p>
    <w:p w:rsidR="00B47E66" w:rsidRDefault="00B47E66" w:rsidP="002F52F2">
      <w:pPr>
        <w:spacing w:after="0"/>
        <w:rPr>
          <w:b/>
          <w:sz w:val="28"/>
          <w:szCs w:val="28"/>
        </w:rPr>
      </w:pPr>
    </w:p>
    <w:p w:rsidR="0006634B" w:rsidRDefault="0006634B" w:rsidP="002F52F2">
      <w:pPr>
        <w:spacing w:after="0"/>
        <w:rPr>
          <w:b/>
          <w:sz w:val="28"/>
          <w:szCs w:val="28"/>
        </w:rPr>
        <w:sectPr w:rsidR="0006634B" w:rsidSect="0006634B">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3948"/>
      </w:tblGrid>
      <w:tr w:rsidR="009E3073" w:rsidRPr="009E3073" w:rsidTr="009E3073">
        <w:tc>
          <w:tcPr>
            <w:tcW w:w="13948" w:type="dxa"/>
            <w:shd w:val="clear" w:color="auto" w:fill="FF66CC"/>
          </w:tcPr>
          <w:p w:rsidR="009E3073" w:rsidRPr="009E3073" w:rsidRDefault="009E3073" w:rsidP="002F52F2">
            <w:pPr>
              <w:rPr>
                <w:b/>
                <w:sz w:val="28"/>
                <w:szCs w:val="28"/>
              </w:rPr>
            </w:pPr>
            <w:r w:rsidRPr="009E3073">
              <w:rPr>
                <w:b/>
                <w:sz w:val="28"/>
                <w:szCs w:val="28"/>
              </w:rPr>
              <w:lastRenderedPageBreak/>
              <w:t>What you said about …………… PARTICIPATION</w:t>
            </w:r>
          </w:p>
        </w:tc>
      </w:tr>
    </w:tbl>
    <w:p w:rsidR="009E3073" w:rsidRDefault="009E3073" w:rsidP="002F52F2">
      <w:pPr>
        <w:spacing w:after="0"/>
      </w:pPr>
    </w:p>
    <w:p w:rsidR="008B33F4" w:rsidRDefault="00456ADC" w:rsidP="008B33F4">
      <w:pPr>
        <w:spacing w:after="0"/>
      </w:pPr>
      <w:r>
        <w:t xml:space="preserve">Work within this </w:t>
      </w:r>
      <w:r w:rsidR="008B33F4">
        <w:t xml:space="preserve">objective seeks to </w:t>
      </w:r>
      <w:r w:rsidR="00A3400B">
        <w:t>ensure meaningful engagement and advocacy for the broader interest of the community.</w:t>
      </w:r>
    </w:p>
    <w:p w:rsidR="008B33F4" w:rsidRDefault="008B33F4" w:rsidP="008B33F4">
      <w:pPr>
        <w:spacing w:after="0"/>
      </w:pPr>
    </w:p>
    <w:p w:rsidR="008B33F4" w:rsidRDefault="008B33F4" w:rsidP="008B33F4">
      <w:pPr>
        <w:spacing w:after="0"/>
      </w:pPr>
      <w:r>
        <w:t>Overall you told us that you were happy with how we are tracking with delivering outcomes in r</w:t>
      </w:r>
      <w:r w:rsidR="00214298">
        <w:t xml:space="preserve">elation to this objective, </w:t>
      </w:r>
      <w:r>
        <w:t>97% of respondents report</w:t>
      </w:r>
      <w:r w:rsidR="00D34994">
        <w:t>ed</w:t>
      </w:r>
      <w:r>
        <w:t xml:space="preserve"> that they felt we had performed well to extremely well.</w:t>
      </w:r>
    </w:p>
    <w:p w:rsidR="008B33F4" w:rsidRDefault="008B33F4" w:rsidP="008B33F4">
      <w:pPr>
        <w:spacing w:after="0"/>
      </w:pPr>
    </w:p>
    <w:p w:rsidR="008B33F4" w:rsidRDefault="008B33F4" w:rsidP="008B33F4">
      <w:pPr>
        <w:spacing w:after="0"/>
      </w:pPr>
      <w:r>
        <w:t xml:space="preserve">The </w:t>
      </w:r>
      <w:r>
        <w:rPr>
          <w:b/>
        </w:rPr>
        <w:t>top five themes</w:t>
      </w:r>
      <w:r>
        <w:t>, under this objective, that you identified for us to prioritise in Year 2 are:</w:t>
      </w:r>
    </w:p>
    <w:p w:rsidR="008B33F4" w:rsidRDefault="008B33F4" w:rsidP="008B33F4">
      <w:pPr>
        <w:spacing w:after="0"/>
      </w:pPr>
    </w:p>
    <w:p w:rsidR="008B33F4" w:rsidRDefault="0090153E" w:rsidP="008B33F4">
      <w:pPr>
        <w:pStyle w:val="ListParagraph"/>
        <w:numPr>
          <w:ilvl w:val="0"/>
          <w:numId w:val="10"/>
        </w:numPr>
        <w:spacing w:after="0"/>
      </w:pPr>
      <w:r>
        <w:t>Increase communication regarding Council news and activities</w:t>
      </w:r>
    </w:p>
    <w:p w:rsidR="008B33F4" w:rsidRDefault="00214298" w:rsidP="008B33F4">
      <w:pPr>
        <w:pStyle w:val="ListParagraph"/>
        <w:numPr>
          <w:ilvl w:val="0"/>
          <w:numId w:val="10"/>
        </w:numPr>
        <w:spacing w:after="0"/>
      </w:pPr>
      <w:r>
        <w:t>Continue</w:t>
      </w:r>
      <w:r w:rsidR="0090153E">
        <w:t xml:space="preserve"> provision of good consultation and engagement opportunities </w:t>
      </w:r>
    </w:p>
    <w:p w:rsidR="008B33F4" w:rsidRDefault="00214298" w:rsidP="008B33F4">
      <w:pPr>
        <w:pStyle w:val="ListParagraph"/>
        <w:numPr>
          <w:ilvl w:val="0"/>
          <w:numId w:val="10"/>
        </w:numPr>
        <w:spacing w:after="0"/>
      </w:pPr>
      <w:r>
        <w:t>Continue</w:t>
      </w:r>
      <w:r w:rsidR="00470F77">
        <w:t xml:space="preserve"> g</w:t>
      </w:r>
      <w:r w:rsidR="0090153E">
        <w:t>ood communication from Council</w:t>
      </w:r>
    </w:p>
    <w:p w:rsidR="008B33F4" w:rsidRDefault="00214298" w:rsidP="008B33F4">
      <w:pPr>
        <w:pStyle w:val="ListParagraph"/>
        <w:numPr>
          <w:ilvl w:val="0"/>
          <w:numId w:val="10"/>
        </w:numPr>
        <w:spacing w:after="0"/>
      </w:pPr>
      <w:r>
        <w:t>Continue</w:t>
      </w:r>
      <w:r w:rsidR="0090153E">
        <w:t xml:space="preserve"> provision of free family events</w:t>
      </w:r>
    </w:p>
    <w:p w:rsidR="008B33F4" w:rsidRDefault="00470F77" w:rsidP="008B33F4">
      <w:pPr>
        <w:pStyle w:val="ListParagraph"/>
        <w:numPr>
          <w:ilvl w:val="0"/>
          <w:numId w:val="10"/>
        </w:numPr>
        <w:spacing w:after="0"/>
      </w:pPr>
      <w:r>
        <w:t>Expand work with minority groups</w:t>
      </w:r>
    </w:p>
    <w:p w:rsidR="008B33F4" w:rsidRDefault="008B33F4" w:rsidP="008B33F4">
      <w:pPr>
        <w:spacing w:after="0"/>
      </w:pPr>
    </w:p>
    <w:p w:rsidR="006E52FF" w:rsidRDefault="00011244" w:rsidP="008B33F4">
      <w:pPr>
        <w:spacing w:after="0"/>
      </w:pPr>
      <w:r>
        <w:t>Feedback was also received in regards to the future of Australia Day, this matter will be addressed as part of the Inclusion, Access and Equity portfolios within Community and Social Planning and in consultation with key stakeholders such as the Banyule Aboriginal and Torres Strait Islander Advisory Group.</w:t>
      </w:r>
    </w:p>
    <w:p w:rsidR="00011244" w:rsidRDefault="00011244" w:rsidP="008B33F4">
      <w:pPr>
        <w:spacing w:after="0"/>
      </w:pPr>
    </w:p>
    <w:p w:rsidR="006E52FF" w:rsidRDefault="006E52FF" w:rsidP="008B33F4">
      <w:pPr>
        <w:spacing w:after="0"/>
      </w:pPr>
    </w:p>
    <w:p w:rsidR="008B33F4" w:rsidRPr="001E71A8" w:rsidRDefault="008B33F4" w:rsidP="008B33F4">
      <w:pPr>
        <w:spacing w:after="0"/>
        <w:rPr>
          <w:b/>
        </w:rPr>
      </w:pPr>
      <w:r w:rsidRPr="001E71A8">
        <w:rPr>
          <w:b/>
        </w:rPr>
        <w:t>In your words………………….</w:t>
      </w:r>
    </w:p>
    <w:p w:rsidR="008B33F4" w:rsidRDefault="00B2603B" w:rsidP="008B33F4">
      <w:pPr>
        <w:spacing w:after="0"/>
      </w:pPr>
      <w:r w:rsidRPr="00487AAF">
        <w:rPr>
          <w:i/>
        </w:rPr>
        <w:t>Quotes from community member</w:t>
      </w:r>
      <w:r>
        <w:rPr>
          <w:i/>
        </w:rPr>
        <w:t>s</w:t>
      </w:r>
    </w:p>
    <w:p w:rsidR="008B33F4" w:rsidRDefault="0023641A" w:rsidP="008B33F4">
      <w:pPr>
        <w:spacing w:after="0"/>
      </w:pPr>
      <w:r>
        <w:rPr>
          <w:noProof/>
          <w:lang w:eastAsia="en-AU"/>
        </w:rPr>
        <mc:AlternateContent>
          <mc:Choice Requires="wps">
            <w:drawing>
              <wp:anchor distT="0" distB="0" distL="114300" distR="114300" simplePos="0" relativeHeight="251679744" behindDoc="0" locked="0" layoutInCell="1" allowOverlap="1" wp14:anchorId="74462786" wp14:editId="42672475">
                <wp:simplePos x="0" y="0"/>
                <wp:positionH relativeFrom="column">
                  <wp:posOffset>6924675</wp:posOffset>
                </wp:positionH>
                <wp:positionV relativeFrom="paragraph">
                  <wp:posOffset>133985</wp:posOffset>
                </wp:positionV>
                <wp:extent cx="2257425" cy="1247775"/>
                <wp:effectExtent l="19050" t="19050" r="47625" b="200025"/>
                <wp:wrapNone/>
                <wp:docPr id="17" name="Oval Callout 17"/>
                <wp:cNvGraphicFramePr/>
                <a:graphic xmlns:a="http://schemas.openxmlformats.org/drawingml/2006/main">
                  <a:graphicData uri="http://schemas.microsoft.com/office/word/2010/wordprocessingShape">
                    <wps:wsp>
                      <wps:cNvSpPr/>
                      <wps:spPr>
                        <a:xfrm>
                          <a:off x="0" y="0"/>
                          <a:ext cx="2257425" cy="12477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259E" w:rsidRDefault="0001259E" w:rsidP="008B33F4">
                            <w:pPr>
                              <w:jc w:val="center"/>
                            </w:pPr>
                            <w:r>
                              <w:t>“I really like the community events that provide opportunity to engage.”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462786" id="Oval Callout 17" o:spid="_x0000_s1037" type="#_x0000_t63" style="position:absolute;margin-left:545.25pt;margin-top:10.55pt;width:177.75pt;height:98.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" adj="6300,24300" fillcolor="#5b9bd5 [3204]" strokecolor="#1f4d78 [1604]" strokeweight="1pt">
                <v:textbox>
                  <w:txbxContent>
                    <w:p w:rsidR="0001259E" w:rsidRDefault="0001259E" w:rsidP="008B33F4">
                      <w:pPr>
                        <w:jc w:val="center"/>
                      </w:pPr>
                      <w:r>
                        <w:t>“I really like the community events that provide opportunity to engage.”</w:t>
                      </w:r>
                    </w:p>
                  </w:txbxContent>
                </v:textbox>
              </v:shape>
            </w:pict>
          </mc:Fallback>
        </mc:AlternateContent>
      </w:r>
    </w:p>
    <w:p w:rsidR="008B33F4" w:rsidRDefault="0023641A" w:rsidP="008B33F4">
      <w:pPr>
        <w:spacing w:after="0"/>
      </w:pPr>
      <w:r>
        <w:rPr>
          <w:noProof/>
          <w:lang w:eastAsia="en-AU"/>
        </w:rPr>
        <mc:AlternateContent>
          <mc:Choice Requires="wps">
            <w:drawing>
              <wp:anchor distT="0" distB="0" distL="114300" distR="114300" simplePos="0" relativeHeight="251678720" behindDoc="0" locked="0" layoutInCell="1" allowOverlap="1" wp14:anchorId="09EE822F" wp14:editId="1E050B36">
                <wp:simplePos x="0" y="0"/>
                <wp:positionH relativeFrom="column">
                  <wp:posOffset>3086100</wp:posOffset>
                </wp:positionH>
                <wp:positionV relativeFrom="paragraph">
                  <wp:posOffset>32385</wp:posOffset>
                </wp:positionV>
                <wp:extent cx="1905000" cy="1466850"/>
                <wp:effectExtent l="19050" t="19050" r="38100" b="209550"/>
                <wp:wrapNone/>
                <wp:docPr id="18" name="Oval Callout 18"/>
                <wp:cNvGraphicFramePr/>
                <a:graphic xmlns:a="http://schemas.openxmlformats.org/drawingml/2006/main">
                  <a:graphicData uri="http://schemas.microsoft.com/office/word/2010/wordprocessingShape">
                    <wps:wsp>
                      <wps:cNvSpPr/>
                      <wps:spPr>
                        <a:xfrm>
                          <a:off x="0" y="0"/>
                          <a:ext cx="1905000" cy="14668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259E" w:rsidRDefault="0001259E" w:rsidP="008B33F4">
                            <w:pPr>
                              <w:jc w:val="center"/>
                            </w:pPr>
                            <w:r>
                              <w:t>“Share information with residents in terms of success and what you are doing.”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E822F" id="Oval Callout 18" o:spid="_x0000_s1038" type="#_x0000_t63" style="position:absolute;margin-left:243pt;margin-top:2.55pt;width:150pt;height:1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" adj="6300,24300" fillcolor="#5b9bd5 [3204]" strokecolor="#1f4d78 [1604]" strokeweight="1pt">
                <v:textbox>
                  <w:txbxContent>
                    <w:p w:rsidR="0001259E" w:rsidRDefault="0001259E" w:rsidP="008B33F4">
                      <w:pPr>
                        <w:jc w:val="center"/>
                      </w:pPr>
                      <w:r>
                        <w:t>“Share information with residents in terms of success and what you are doing.”</w:t>
                      </w:r>
                    </w:p>
                  </w:txbxContent>
                </v:textbox>
              </v:shape>
            </w:pict>
          </mc:Fallback>
        </mc:AlternateContent>
      </w:r>
      <w:r>
        <w:rPr>
          <w:noProof/>
          <w:lang w:eastAsia="en-AU"/>
        </w:rPr>
        <mc:AlternateContent>
          <mc:Choice Requires="wps">
            <w:drawing>
              <wp:anchor distT="0" distB="0" distL="114300" distR="114300" simplePos="0" relativeHeight="251676672" behindDoc="0" locked="0" layoutInCell="1" allowOverlap="1" wp14:anchorId="3E85E860" wp14:editId="3230835E">
                <wp:simplePos x="0" y="0"/>
                <wp:positionH relativeFrom="margin">
                  <wp:align>left</wp:align>
                </wp:positionH>
                <wp:positionV relativeFrom="paragraph">
                  <wp:posOffset>64135</wp:posOffset>
                </wp:positionV>
                <wp:extent cx="2505075" cy="1038225"/>
                <wp:effectExtent l="19050" t="19050" r="47625" b="180975"/>
                <wp:wrapNone/>
                <wp:docPr id="15" name="Oval Callout 15"/>
                <wp:cNvGraphicFramePr/>
                <a:graphic xmlns:a="http://schemas.openxmlformats.org/drawingml/2006/main">
                  <a:graphicData uri="http://schemas.microsoft.com/office/word/2010/wordprocessingShape">
                    <wps:wsp>
                      <wps:cNvSpPr/>
                      <wps:spPr>
                        <a:xfrm>
                          <a:off x="0" y="0"/>
                          <a:ext cx="2505075" cy="10382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259E" w:rsidRDefault="0001259E" w:rsidP="008B33F4">
                            <w:pPr>
                              <w:jc w:val="center"/>
                            </w:pPr>
                            <w:r>
                              <w:t>“I feel like I have been heard before when speaking about things.”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5E860" id="Oval Callout 15" o:spid="_x0000_s1039" type="#_x0000_t63" style="position:absolute;margin-left:0;margin-top:5.05pt;width:197.25pt;height:81.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" adj="6300,24300" fillcolor="#5b9bd5 [3204]" strokecolor="#1f4d78 [1604]" strokeweight="1pt">
                <v:textbox>
                  <w:txbxContent>
                    <w:p w:rsidR="0001259E" w:rsidRDefault="0001259E" w:rsidP="008B33F4">
                      <w:pPr>
                        <w:jc w:val="center"/>
                      </w:pPr>
                      <w:r>
                        <w:t>“I feel like I have been heard before when speaking about things.”</w:t>
                      </w:r>
                    </w:p>
                  </w:txbxContent>
                </v:textbox>
                <w10:wrap anchorx="margin"/>
              </v:shape>
            </w:pict>
          </mc:Fallback>
        </mc:AlternateContent>
      </w:r>
    </w:p>
    <w:p w:rsidR="008B33F4" w:rsidRDefault="008B33F4" w:rsidP="008B33F4">
      <w:pPr>
        <w:spacing w:after="0"/>
      </w:pPr>
    </w:p>
    <w:p w:rsidR="008B33F4" w:rsidRDefault="008B33F4" w:rsidP="008B33F4">
      <w:pPr>
        <w:spacing w:after="0"/>
      </w:pPr>
    </w:p>
    <w:p w:rsidR="008B33F4" w:rsidRDefault="008B33F4" w:rsidP="008B33F4">
      <w:pPr>
        <w:spacing w:after="0"/>
      </w:pPr>
    </w:p>
    <w:p w:rsidR="008B33F4" w:rsidRDefault="0023641A" w:rsidP="008B33F4">
      <w:pPr>
        <w:spacing w:after="0"/>
      </w:pPr>
      <w:r>
        <w:rPr>
          <w:noProof/>
          <w:lang w:eastAsia="en-AU"/>
        </w:rPr>
        <mc:AlternateContent>
          <mc:Choice Requires="wps">
            <w:drawing>
              <wp:anchor distT="0" distB="0" distL="114300" distR="114300" simplePos="0" relativeHeight="251677696" behindDoc="0" locked="0" layoutInCell="1" allowOverlap="1" wp14:anchorId="0A2C747C" wp14:editId="667D6986">
                <wp:simplePos x="0" y="0"/>
                <wp:positionH relativeFrom="column">
                  <wp:posOffset>5324475</wp:posOffset>
                </wp:positionH>
                <wp:positionV relativeFrom="paragraph">
                  <wp:posOffset>29845</wp:posOffset>
                </wp:positionV>
                <wp:extent cx="1571625" cy="1276350"/>
                <wp:effectExtent l="19050" t="19050" r="47625" b="190500"/>
                <wp:wrapNone/>
                <wp:docPr id="16" name="Oval Callout 16"/>
                <wp:cNvGraphicFramePr/>
                <a:graphic xmlns:a="http://schemas.openxmlformats.org/drawingml/2006/main">
                  <a:graphicData uri="http://schemas.microsoft.com/office/word/2010/wordprocessingShape">
                    <wps:wsp>
                      <wps:cNvSpPr/>
                      <wps:spPr>
                        <a:xfrm>
                          <a:off x="0" y="0"/>
                          <a:ext cx="1571625" cy="12763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259E" w:rsidRDefault="0001259E" w:rsidP="008B33F4">
                            <w:pPr>
                              <w:jc w:val="center"/>
                            </w:pPr>
                            <w:r>
                              <w:t>“Love the Banyule Banner for updates and info.”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2C747C" id="Oval Callout 16" o:spid="_x0000_s1040" type="#_x0000_t63" style="position:absolute;margin-left:419.25pt;margin-top:2.35pt;width:123.75pt;height:10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" adj="6300,24300" fillcolor="#5b9bd5 [3204]" strokecolor="#1f4d78 [1604]" strokeweight="1pt">
                <v:textbox>
                  <w:txbxContent>
                    <w:p w:rsidR="0001259E" w:rsidRDefault="0001259E" w:rsidP="008B33F4">
                      <w:pPr>
                        <w:jc w:val="center"/>
                      </w:pPr>
                      <w:r>
                        <w:t>“Love the Banyule Banner for updates and info.”</w:t>
                      </w:r>
                    </w:p>
                  </w:txbxContent>
                </v:textbox>
              </v:shape>
            </w:pict>
          </mc:Fallback>
        </mc:AlternateContent>
      </w:r>
    </w:p>
    <w:p w:rsidR="008B33F4" w:rsidRDefault="008B33F4" w:rsidP="008B33F4">
      <w:pPr>
        <w:spacing w:after="0"/>
      </w:pPr>
    </w:p>
    <w:p w:rsidR="008B33F4" w:rsidRDefault="008B33F4" w:rsidP="008B33F4">
      <w:pPr>
        <w:spacing w:after="0"/>
      </w:pPr>
    </w:p>
    <w:p w:rsidR="008B33F4" w:rsidRDefault="008B33F4" w:rsidP="008B33F4">
      <w:pPr>
        <w:spacing w:after="0"/>
      </w:pPr>
    </w:p>
    <w:p w:rsidR="0006634B" w:rsidRDefault="0006634B" w:rsidP="008B33F4">
      <w:pPr>
        <w:spacing w:after="0"/>
      </w:pPr>
    </w:p>
    <w:p w:rsidR="000A208D" w:rsidRDefault="000A208D" w:rsidP="008B33F4">
      <w:pPr>
        <w:spacing w:after="0"/>
      </w:pPr>
    </w:p>
    <w:p w:rsidR="008B33F4" w:rsidRPr="001E71A8" w:rsidRDefault="008B33F4" w:rsidP="008B33F4">
      <w:pPr>
        <w:spacing w:after="0"/>
        <w:rPr>
          <w:b/>
        </w:rPr>
      </w:pPr>
      <w:r w:rsidRPr="001E71A8">
        <w:rPr>
          <w:b/>
        </w:rPr>
        <w:t>How we are responding to what you said</w:t>
      </w:r>
    </w:p>
    <w:p w:rsidR="008B33F4" w:rsidRDefault="008B33F4" w:rsidP="008B33F4">
      <w:pPr>
        <w:spacing w:after="0"/>
      </w:pPr>
    </w:p>
    <w:tbl>
      <w:tblPr>
        <w:tblStyle w:val="TableGrid"/>
        <w:tblW w:w="0" w:type="auto"/>
        <w:tblLook w:val="04A0" w:firstRow="1" w:lastRow="0" w:firstColumn="1" w:lastColumn="0" w:noHBand="0" w:noVBand="1"/>
      </w:tblPr>
      <w:tblGrid>
        <w:gridCol w:w="6974"/>
        <w:gridCol w:w="6974"/>
      </w:tblGrid>
      <w:tr w:rsidR="008B33F4" w:rsidTr="00456ADC">
        <w:tc>
          <w:tcPr>
            <w:tcW w:w="6974" w:type="dxa"/>
            <w:shd w:val="clear" w:color="auto" w:fill="D9D9D9" w:themeFill="background1" w:themeFillShade="D9"/>
          </w:tcPr>
          <w:p w:rsidR="008B33F4" w:rsidRPr="00695148" w:rsidRDefault="008B33F4" w:rsidP="00456ADC">
            <w:pPr>
              <w:rPr>
                <w:b/>
              </w:rPr>
            </w:pPr>
            <w:r w:rsidRPr="00695148">
              <w:rPr>
                <w:b/>
              </w:rPr>
              <w:t xml:space="preserve">Your priorities </w:t>
            </w:r>
          </w:p>
        </w:tc>
        <w:tc>
          <w:tcPr>
            <w:tcW w:w="6974" w:type="dxa"/>
            <w:shd w:val="clear" w:color="auto" w:fill="D9D9D9" w:themeFill="background1" w:themeFillShade="D9"/>
          </w:tcPr>
          <w:p w:rsidR="008B33F4" w:rsidRPr="00695148" w:rsidRDefault="008B33F4" w:rsidP="00456ADC">
            <w:pPr>
              <w:rPr>
                <w:b/>
              </w:rPr>
            </w:pPr>
            <w:r w:rsidRPr="00695148">
              <w:rPr>
                <w:b/>
              </w:rPr>
              <w:t xml:space="preserve">2017-2021 (Year 2) Council Plan </w:t>
            </w:r>
            <w:r w:rsidR="00526BF7">
              <w:rPr>
                <w:b/>
              </w:rPr>
              <w:t xml:space="preserve">Key Direction </w:t>
            </w:r>
            <w:r w:rsidRPr="00695148">
              <w:rPr>
                <w:b/>
              </w:rPr>
              <w:t>Reference</w:t>
            </w:r>
          </w:p>
        </w:tc>
      </w:tr>
      <w:tr w:rsidR="008B33F4" w:rsidTr="00456ADC">
        <w:tc>
          <w:tcPr>
            <w:tcW w:w="6974" w:type="dxa"/>
          </w:tcPr>
          <w:p w:rsidR="00470F77" w:rsidRDefault="00470F77" w:rsidP="00470F77">
            <w:pPr>
              <w:ind w:left="360"/>
            </w:pPr>
            <w:r>
              <w:t>Increase communication regarding Council news and activities</w:t>
            </w:r>
          </w:p>
          <w:p w:rsidR="008B33F4" w:rsidRDefault="008B33F4" w:rsidP="00470F77">
            <w:pPr>
              <w:ind w:left="360"/>
            </w:pPr>
          </w:p>
        </w:tc>
        <w:tc>
          <w:tcPr>
            <w:tcW w:w="6974" w:type="dxa"/>
          </w:tcPr>
          <w:p w:rsidR="008B33F4" w:rsidRDefault="006D3A6B" w:rsidP="00456ADC">
            <w:r>
              <w:t>4.3</w:t>
            </w:r>
          </w:p>
        </w:tc>
      </w:tr>
      <w:tr w:rsidR="008B33F4" w:rsidTr="00456ADC">
        <w:tc>
          <w:tcPr>
            <w:tcW w:w="6974" w:type="dxa"/>
          </w:tcPr>
          <w:p w:rsidR="00470F77" w:rsidRDefault="00470F77" w:rsidP="00470F77">
            <w:pPr>
              <w:ind w:left="360"/>
            </w:pPr>
            <w:r>
              <w:t xml:space="preserve">Continued provision of good consultation and engagement opportunities </w:t>
            </w:r>
          </w:p>
          <w:p w:rsidR="008B33F4" w:rsidRDefault="008B33F4" w:rsidP="00470F77">
            <w:pPr>
              <w:ind w:left="360"/>
            </w:pPr>
          </w:p>
        </w:tc>
        <w:tc>
          <w:tcPr>
            <w:tcW w:w="6974" w:type="dxa"/>
          </w:tcPr>
          <w:p w:rsidR="008B33F4" w:rsidRDefault="006D3A6B" w:rsidP="00456ADC">
            <w:r>
              <w:t>4.1</w:t>
            </w:r>
          </w:p>
        </w:tc>
      </w:tr>
      <w:tr w:rsidR="008B33F4" w:rsidTr="00456ADC">
        <w:tc>
          <w:tcPr>
            <w:tcW w:w="6974" w:type="dxa"/>
          </w:tcPr>
          <w:p w:rsidR="00470F77" w:rsidRDefault="00470F77" w:rsidP="00470F77">
            <w:pPr>
              <w:ind w:left="360"/>
            </w:pPr>
            <w:r>
              <w:t>Continued good communication from Council</w:t>
            </w:r>
          </w:p>
          <w:p w:rsidR="008B33F4" w:rsidRDefault="008B33F4" w:rsidP="00470F77">
            <w:pPr>
              <w:ind w:left="360"/>
            </w:pPr>
          </w:p>
        </w:tc>
        <w:tc>
          <w:tcPr>
            <w:tcW w:w="6974" w:type="dxa"/>
          </w:tcPr>
          <w:p w:rsidR="008B33F4" w:rsidRDefault="006D3A6B" w:rsidP="00456ADC">
            <w:r>
              <w:t>4.3</w:t>
            </w:r>
          </w:p>
        </w:tc>
      </w:tr>
      <w:tr w:rsidR="008B33F4" w:rsidTr="00456ADC">
        <w:tc>
          <w:tcPr>
            <w:tcW w:w="6974" w:type="dxa"/>
          </w:tcPr>
          <w:p w:rsidR="00470F77" w:rsidRDefault="00470F77" w:rsidP="00470F77">
            <w:pPr>
              <w:ind w:left="360"/>
            </w:pPr>
            <w:r>
              <w:t>Continued provision of free family events</w:t>
            </w:r>
          </w:p>
          <w:p w:rsidR="008B33F4" w:rsidRDefault="008B33F4" w:rsidP="006D3A6B">
            <w:pPr>
              <w:ind w:left="360"/>
            </w:pPr>
          </w:p>
        </w:tc>
        <w:tc>
          <w:tcPr>
            <w:tcW w:w="6974" w:type="dxa"/>
          </w:tcPr>
          <w:p w:rsidR="008B33F4" w:rsidRDefault="006D3A6B" w:rsidP="00456ADC">
            <w:r>
              <w:t>4.1</w:t>
            </w:r>
          </w:p>
        </w:tc>
      </w:tr>
      <w:tr w:rsidR="006D3A6B" w:rsidTr="00456ADC">
        <w:tc>
          <w:tcPr>
            <w:tcW w:w="6974" w:type="dxa"/>
          </w:tcPr>
          <w:p w:rsidR="006D3A6B" w:rsidRDefault="006D3A6B" w:rsidP="006D3A6B">
            <w:pPr>
              <w:ind w:left="360"/>
            </w:pPr>
            <w:r>
              <w:t>Expand work with minority groups</w:t>
            </w:r>
          </w:p>
          <w:p w:rsidR="006D3A6B" w:rsidRDefault="006D3A6B" w:rsidP="00470F77">
            <w:pPr>
              <w:ind w:left="360"/>
            </w:pPr>
          </w:p>
        </w:tc>
        <w:tc>
          <w:tcPr>
            <w:tcW w:w="6974" w:type="dxa"/>
          </w:tcPr>
          <w:p w:rsidR="006D3A6B" w:rsidRDefault="006D3A6B" w:rsidP="00456ADC">
            <w:r>
              <w:t>4.1</w:t>
            </w:r>
          </w:p>
        </w:tc>
      </w:tr>
    </w:tbl>
    <w:p w:rsidR="0006634B" w:rsidRDefault="0006634B" w:rsidP="002F52F2">
      <w:pPr>
        <w:spacing w:after="0"/>
      </w:pPr>
    </w:p>
    <w:p w:rsidR="00526BF7" w:rsidRDefault="00526BF7" w:rsidP="002F52F2">
      <w:pPr>
        <w:spacing w:after="0"/>
      </w:pPr>
      <w:r>
        <w:t>‘Participation’ Key Directions:</w:t>
      </w:r>
    </w:p>
    <w:p w:rsidR="00526BF7" w:rsidRDefault="00526BF7" w:rsidP="002F52F2">
      <w:pPr>
        <w:spacing w:after="0"/>
      </w:pPr>
      <w:r>
        <w:t>4.1</w:t>
      </w:r>
      <w:r>
        <w:tab/>
        <w:t>Engage meaningfully with our community and encourage participation</w:t>
      </w:r>
    </w:p>
    <w:p w:rsidR="00526BF7" w:rsidRDefault="00526BF7" w:rsidP="002F52F2">
      <w:pPr>
        <w:spacing w:after="0"/>
      </w:pPr>
      <w:r>
        <w:t>4.2</w:t>
      </w:r>
      <w:r>
        <w:tab/>
        <w:t>Advocate for our community</w:t>
      </w:r>
    </w:p>
    <w:p w:rsidR="00526BF7" w:rsidRDefault="00526BF7" w:rsidP="002F52F2">
      <w:pPr>
        <w:spacing w:after="0"/>
      </w:pPr>
      <w:r>
        <w:t>4.3</w:t>
      </w:r>
      <w:r>
        <w:tab/>
        <w:t>Communicate effectively with our community</w:t>
      </w:r>
    </w:p>
    <w:p w:rsidR="00526BF7" w:rsidRDefault="00526BF7" w:rsidP="002F52F2">
      <w:pPr>
        <w:spacing w:after="0"/>
      </w:pPr>
    </w:p>
    <w:p w:rsidR="00526BF7" w:rsidRDefault="00526BF7" w:rsidP="002F52F2">
      <w:pPr>
        <w:spacing w:after="0"/>
        <w:sectPr w:rsidR="00526BF7" w:rsidSect="0006634B">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3948"/>
      </w:tblGrid>
      <w:tr w:rsidR="009E3073" w:rsidTr="009E3073">
        <w:tc>
          <w:tcPr>
            <w:tcW w:w="13948" w:type="dxa"/>
            <w:shd w:val="clear" w:color="auto" w:fill="FF66CC"/>
          </w:tcPr>
          <w:p w:rsidR="009E3073" w:rsidRPr="009E3073" w:rsidRDefault="009E3073" w:rsidP="002F52F2">
            <w:pPr>
              <w:rPr>
                <w:b/>
                <w:sz w:val="28"/>
                <w:szCs w:val="28"/>
              </w:rPr>
            </w:pPr>
            <w:r w:rsidRPr="009E3073">
              <w:rPr>
                <w:b/>
                <w:sz w:val="28"/>
                <w:szCs w:val="28"/>
              </w:rPr>
              <w:lastRenderedPageBreak/>
              <w:t>What you said about …………… PERFORMANCE</w:t>
            </w:r>
          </w:p>
        </w:tc>
      </w:tr>
    </w:tbl>
    <w:p w:rsidR="009E3073" w:rsidRDefault="009E3073" w:rsidP="002F52F2">
      <w:pPr>
        <w:spacing w:after="0"/>
      </w:pPr>
    </w:p>
    <w:p w:rsidR="008B33F4" w:rsidRDefault="00456ADC" w:rsidP="008B33F4">
      <w:pPr>
        <w:spacing w:after="0"/>
      </w:pPr>
      <w:r>
        <w:t>Work within this</w:t>
      </w:r>
      <w:r w:rsidR="008B33F4">
        <w:t xml:space="preserve"> objective seeks to </w:t>
      </w:r>
      <w:r w:rsidR="00470F77">
        <w:t>ensure wise management of our resources to achieve Council’s strategic objectives.</w:t>
      </w:r>
    </w:p>
    <w:p w:rsidR="008B33F4" w:rsidRDefault="008B33F4" w:rsidP="008B33F4">
      <w:pPr>
        <w:spacing w:after="0"/>
      </w:pPr>
    </w:p>
    <w:p w:rsidR="008B33F4" w:rsidRDefault="008B33F4" w:rsidP="008B33F4">
      <w:pPr>
        <w:spacing w:after="0"/>
      </w:pPr>
      <w:r>
        <w:t>Overall you told us that you were happy with how we are tracking with delivering outcomes in rel</w:t>
      </w:r>
      <w:r w:rsidR="00D34994">
        <w:t xml:space="preserve">ation to this objective, </w:t>
      </w:r>
      <w:r w:rsidR="00470F77">
        <w:t>96</w:t>
      </w:r>
      <w:r>
        <w:t>% of respondents report</w:t>
      </w:r>
      <w:r w:rsidR="00D34994">
        <w:t>ed</w:t>
      </w:r>
      <w:r>
        <w:t xml:space="preserve"> that they felt we had performed well to extremely well.</w:t>
      </w:r>
    </w:p>
    <w:p w:rsidR="008B33F4" w:rsidRDefault="008B33F4" w:rsidP="008B33F4">
      <w:pPr>
        <w:spacing w:after="0"/>
      </w:pPr>
    </w:p>
    <w:p w:rsidR="008B33F4" w:rsidRDefault="008B33F4" w:rsidP="008B33F4">
      <w:pPr>
        <w:spacing w:after="0"/>
      </w:pPr>
      <w:r>
        <w:t xml:space="preserve">The </w:t>
      </w:r>
      <w:r>
        <w:rPr>
          <w:b/>
        </w:rPr>
        <w:t>top five themes</w:t>
      </w:r>
      <w:r>
        <w:t>, under this objective, that you identified for us to prioritise in Year 2 are:</w:t>
      </w:r>
    </w:p>
    <w:p w:rsidR="008B33F4" w:rsidRDefault="008B33F4" w:rsidP="008B33F4">
      <w:pPr>
        <w:spacing w:after="0"/>
      </w:pPr>
    </w:p>
    <w:p w:rsidR="008B33F4" w:rsidRDefault="003B2843" w:rsidP="008B33F4">
      <w:pPr>
        <w:pStyle w:val="ListParagraph"/>
        <w:numPr>
          <w:ilvl w:val="0"/>
          <w:numId w:val="11"/>
        </w:numPr>
        <w:spacing w:after="0"/>
      </w:pPr>
      <w:r>
        <w:t>Continue the</w:t>
      </w:r>
      <w:r w:rsidR="008151CD">
        <w:t xml:space="preserve"> provision of great customer service</w:t>
      </w:r>
    </w:p>
    <w:p w:rsidR="008B33F4" w:rsidRDefault="00F94F47" w:rsidP="008B33F4">
      <w:pPr>
        <w:pStyle w:val="ListParagraph"/>
        <w:numPr>
          <w:ilvl w:val="0"/>
          <w:numId w:val="11"/>
        </w:numPr>
        <w:spacing w:after="0"/>
      </w:pPr>
      <w:r>
        <w:t>Need for more careful expenditure of budget</w:t>
      </w:r>
    </w:p>
    <w:p w:rsidR="008B33F4" w:rsidRDefault="00F94F47" w:rsidP="008B33F4">
      <w:pPr>
        <w:pStyle w:val="ListParagraph"/>
        <w:numPr>
          <w:ilvl w:val="0"/>
          <w:numId w:val="11"/>
        </w:numPr>
        <w:spacing w:after="0"/>
      </w:pPr>
      <w:r>
        <w:t>Spread infrastructure investment equitably across municipality</w:t>
      </w:r>
    </w:p>
    <w:p w:rsidR="008B33F4" w:rsidRDefault="00F94F47" w:rsidP="008B33F4">
      <w:pPr>
        <w:pStyle w:val="ListParagraph"/>
        <w:numPr>
          <w:ilvl w:val="0"/>
          <w:numId w:val="11"/>
        </w:numPr>
        <w:spacing w:after="0"/>
      </w:pPr>
      <w:r>
        <w:t>Increase collaboration between Council and community</w:t>
      </w:r>
    </w:p>
    <w:p w:rsidR="008B33F4" w:rsidRDefault="00F94F47" w:rsidP="008B33F4">
      <w:pPr>
        <w:pStyle w:val="ListParagraph"/>
        <w:numPr>
          <w:ilvl w:val="0"/>
          <w:numId w:val="11"/>
        </w:numPr>
        <w:spacing w:after="0"/>
      </w:pPr>
      <w:r>
        <w:t>Increase responsiveness to community requests</w:t>
      </w:r>
    </w:p>
    <w:p w:rsidR="008B33F4" w:rsidRDefault="008B33F4" w:rsidP="008B33F4">
      <w:pPr>
        <w:spacing w:after="0"/>
      </w:pPr>
    </w:p>
    <w:p w:rsidR="008B33F4" w:rsidRPr="001E71A8" w:rsidRDefault="008B33F4" w:rsidP="008B33F4">
      <w:pPr>
        <w:spacing w:after="0"/>
        <w:rPr>
          <w:b/>
        </w:rPr>
      </w:pPr>
      <w:r w:rsidRPr="001E71A8">
        <w:rPr>
          <w:b/>
        </w:rPr>
        <w:t>In your words………………….</w:t>
      </w:r>
    </w:p>
    <w:p w:rsidR="008B33F4" w:rsidRDefault="00B2603B" w:rsidP="008B33F4">
      <w:pPr>
        <w:spacing w:after="0"/>
      </w:pPr>
      <w:r w:rsidRPr="00487AAF">
        <w:rPr>
          <w:i/>
        </w:rPr>
        <w:t>Quotes from community member</w:t>
      </w:r>
      <w:r>
        <w:rPr>
          <w:i/>
        </w:rPr>
        <w:t>s</w:t>
      </w:r>
    </w:p>
    <w:p w:rsidR="008B33F4" w:rsidRDefault="000B3A15" w:rsidP="008B33F4">
      <w:pPr>
        <w:spacing w:after="0"/>
      </w:pPr>
      <w:r>
        <w:rPr>
          <w:noProof/>
          <w:lang w:eastAsia="en-AU"/>
        </w:rPr>
        <mc:AlternateContent>
          <mc:Choice Requires="wps">
            <w:drawing>
              <wp:anchor distT="0" distB="0" distL="114300" distR="114300" simplePos="0" relativeHeight="251681792" behindDoc="0" locked="0" layoutInCell="1" allowOverlap="1" wp14:anchorId="3E85E860" wp14:editId="3230835E">
                <wp:simplePos x="0" y="0"/>
                <wp:positionH relativeFrom="margin">
                  <wp:align>center</wp:align>
                </wp:positionH>
                <wp:positionV relativeFrom="paragraph">
                  <wp:posOffset>29210</wp:posOffset>
                </wp:positionV>
                <wp:extent cx="2505075" cy="1038225"/>
                <wp:effectExtent l="19050" t="19050" r="47625" b="180975"/>
                <wp:wrapNone/>
                <wp:docPr id="19" name="Oval Callout 19"/>
                <wp:cNvGraphicFramePr/>
                <a:graphic xmlns:a="http://schemas.openxmlformats.org/drawingml/2006/main">
                  <a:graphicData uri="http://schemas.microsoft.com/office/word/2010/wordprocessingShape">
                    <wps:wsp>
                      <wps:cNvSpPr/>
                      <wps:spPr>
                        <a:xfrm>
                          <a:off x="0" y="0"/>
                          <a:ext cx="2505075" cy="10382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259E" w:rsidRDefault="0001259E" w:rsidP="008B33F4">
                            <w:pPr>
                              <w:jc w:val="center"/>
                            </w:pPr>
                            <w:r>
                              <w:t>“I thought the customer service was fantastic, wanted to give it a 5 star!”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5E860" id="Oval Callout 19" o:spid="_x0000_s1041" type="#_x0000_t63" style="position:absolute;margin-left:0;margin-top:2.3pt;width:197.25pt;height:81.7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" adj="6300,24300" fillcolor="#5b9bd5 [3204]" strokecolor="#1f4d78 [1604]" strokeweight="1pt">
                <v:textbox>
                  <w:txbxContent>
                    <w:p w:rsidR="0001259E" w:rsidRDefault="0001259E" w:rsidP="008B33F4">
                      <w:pPr>
                        <w:jc w:val="center"/>
                      </w:pPr>
                      <w:r>
                        <w:t>“I thought the customer service was fantastic, wanted to give it a 5 star!”</w:t>
                      </w:r>
                    </w:p>
                  </w:txbxContent>
                </v:textbox>
                <w10:wrap anchorx="margin"/>
              </v:shape>
            </w:pict>
          </mc:Fallback>
        </mc:AlternateContent>
      </w:r>
      <w:r>
        <w:rPr>
          <w:noProof/>
          <w:lang w:eastAsia="en-AU"/>
        </w:rPr>
        <mc:AlternateContent>
          <mc:Choice Requires="wps">
            <w:drawing>
              <wp:anchor distT="0" distB="0" distL="114300" distR="114300" simplePos="0" relativeHeight="251683840" behindDoc="0" locked="0" layoutInCell="1" allowOverlap="1" wp14:anchorId="09EE822F" wp14:editId="1E050B36">
                <wp:simplePos x="0" y="0"/>
                <wp:positionH relativeFrom="column">
                  <wp:posOffset>6772275</wp:posOffset>
                </wp:positionH>
                <wp:positionV relativeFrom="paragraph">
                  <wp:posOffset>26035</wp:posOffset>
                </wp:positionV>
                <wp:extent cx="1905000" cy="1333500"/>
                <wp:effectExtent l="19050" t="19050" r="38100" b="209550"/>
                <wp:wrapNone/>
                <wp:docPr id="22" name="Oval Callout 22"/>
                <wp:cNvGraphicFramePr/>
                <a:graphic xmlns:a="http://schemas.openxmlformats.org/drawingml/2006/main">
                  <a:graphicData uri="http://schemas.microsoft.com/office/word/2010/wordprocessingShape">
                    <wps:wsp>
                      <wps:cNvSpPr/>
                      <wps:spPr>
                        <a:xfrm>
                          <a:off x="0" y="0"/>
                          <a:ext cx="1905000" cy="13335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259E" w:rsidRDefault="0001259E" w:rsidP="008B33F4">
                            <w:pPr>
                              <w:jc w:val="center"/>
                            </w:pPr>
                            <w:r>
                              <w:t>“Always room for improvement, but it’s a two way street.”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E822F" id="Oval Callout 22" o:spid="_x0000_s1042" type="#_x0000_t63" style="position:absolute;margin-left:533.25pt;margin-top:2.05pt;width:150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" adj="6300,24300" fillcolor="#5b9bd5 [3204]" strokecolor="#1f4d78 [1604]" strokeweight="1pt">
                <v:textbox>
                  <w:txbxContent>
                    <w:p w:rsidR="0001259E" w:rsidRDefault="0001259E" w:rsidP="008B33F4">
                      <w:pPr>
                        <w:jc w:val="center"/>
                      </w:pPr>
                      <w:r>
                        <w:t>“Always room for improvement, but it’s a two way street.”</w:t>
                      </w:r>
                    </w:p>
                  </w:txbxContent>
                </v:textbox>
              </v:shape>
            </w:pict>
          </mc:Fallback>
        </mc:AlternateContent>
      </w:r>
    </w:p>
    <w:p w:rsidR="008B33F4" w:rsidRDefault="008B33F4" w:rsidP="008B33F4">
      <w:pPr>
        <w:spacing w:after="0"/>
      </w:pPr>
    </w:p>
    <w:p w:rsidR="008B33F4" w:rsidRDefault="008B33F4" w:rsidP="008B33F4">
      <w:pPr>
        <w:spacing w:after="0"/>
      </w:pPr>
    </w:p>
    <w:p w:rsidR="008B33F4" w:rsidRDefault="008B33F4" w:rsidP="008B33F4">
      <w:pPr>
        <w:spacing w:after="0"/>
      </w:pPr>
    </w:p>
    <w:p w:rsidR="008B33F4" w:rsidRDefault="000B3A15" w:rsidP="008B33F4">
      <w:pPr>
        <w:spacing w:after="0"/>
      </w:pPr>
      <w:r>
        <w:rPr>
          <w:noProof/>
          <w:lang w:eastAsia="en-AU"/>
        </w:rPr>
        <mc:AlternateContent>
          <mc:Choice Requires="wps">
            <w:drawing>
              <wp:anchor distT="0" distB="0" distL="114300" distR="114300" simplePos="0" relativeHeight="251684864" behindDoc="0" locked="0" layoutInCell="1" allowOverlap="1" wp14:anchorId="74462786" wp14:editId="42672475">
                <wp:simplePos x="0" y="0"/>
                <wp:positionH relativeFrom="column">
                  <wp:posOffset>676275</wp:posOffset>
                </wp:positionH>
                <wp:positionV relativeFrom="paragraph">
                  <wp:posOffset>36195</wp:posOffset>
                </wp:positionV>
                <wp:extent cx="2257425" cy="1247775"/>
                <wp:effectExtent l="19050" t="19050" r="47625" b="200025"/>
                <wp:wrapNone/>
                <wp:docPr id="21" name="Oval Callout 21"/>
                <wp:cNvGraphicFramePr/>
                <a:graphic xmlns:a="http://schemas.openxmlformats.org/drawingml/2006/main">
                  <a:graphicData uri="http://schemas.microsoft.com/office/word/2010/wordprocessingShape">
                    <wps:wsp>
                      <wps:cNvSpPr/>
                      <wps:spPr>
                        <a:xfrm>
                          <a:off x="0" y="0"/>
                          <a:ext cx="2257425" cy="12477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259E" w:rsidRDefault="0001259E" w:rsidP="008B33F4">
                            <w:pPr>
                              <w:jc w:val="center"/>
                            </w:pPr>
                            <w:r>
                              <w:t>“Wouldn’t live anywhere else in Melbourne.”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462786" id="Oval Callout 21" o:spid="_x0000_s1043" type="#_x0000_t63" style="position:absolute;margin-left:53.25pt;margin-top:2.85pt;width:177.75pt;height:98.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" adj="6300,24300" fillcolor="#5b9bd5 [3204]" strokecolor="#1f4d78 [1604]" strokeweight="1pt">
                <v:textbox>
                  <w:txbxContent>
                    <w:p w:rsidR="0001259E" w:rsidRDefault="0001259E" w:rsidP="008B33F4">
                      <w:pPr>
                        <w:jc w:val="center"/>
                      </w:pPr>
                      <w:r>
                        <w:t>“Wouldn’t live anywhere else in Melbourne.”</w:t>
                      </w:r>
                    </w:p>
                  </w:txbxContent>
                </v:textbox>
              </v:shape>
            </w:pict>
          </mc:Fallback>
        </mc:AlternateContent>
      </w:r>
    </w:p>
    <w:p w:rsidR="008B33F4" w:rsidRDefault="008B33F4" w:rsidP="008B33F4">
      <w:pPr>
        <w:spacing w:after="0"/>
      </w:pPr>
    </w:p>
    <w:p w:rsidR="008B33F4" w:rsidRDefault="008B33F4" w:rsidP="008B33F4">
      <w:pPr>
        <w:spacing w:after="0"/>
      </w:pPr>
    </w:p>
    <w:p w:rsidR="008B33F4" w:rsidRDefault="008B33F4" w:rsidP="008B33F4">
      <w:pPr>
        <w:spacing w:after="0"/>
      </w:pPr>
    </w:p>
    <w:p w:rsidR="008B33F4" w:rsidRDefault="00B2603B" w:rsidP="008B33F4">
      <w:pPr>
        <w:spacing w:after="0"/>
      </w:pPr>
      <w:r>
        <w:rPr>
          <w:noProof/>
          <w:lang w:eastAsia="en-AU"/>
        </w:rPr>
        <mc:AlternateContent>
          <mc:Choice Requires="wps">
            <w:drawing>
              <wp:anchor distT="0" distB="0" distL="114300" distR="114300" simplePos="0" relativeHeight="251682816" behindDoc="0" locked="0" layoutInCell="1" allowOverlap="1" wp14:anchorId="0A2C747C" wp14:editId="667D6986">
                <wp:simplePos x="0" y="0"/>
                <wp:positionH relativeFrom="column">
                  <wp:posOffset>5543550</wp:posOffset>
                </wp:positionH>
                <wp:positionV relativeFrom="paragraph">
                  <wp:posOffset>24130</wp:posOffset>
                </wp:positionV>
                <wp:extent cx="1571625" cy="809625"/>
                <wp:effectExtent l="19050" t="19050" r="47625" b="142875"/>
                <wp:wrapNone/>
                <wp:docPr id="20" name="Oval Callout 20"/>
                <wp:cNvGraphicFramePr/>
                <a:graphic xmlns:a="http://schemas.openxmlformats.org/drawingml/2006/main">
                  <a:graphicData uri="http://schemas.microsoft.com/office/word/2010/wordprocessingShape">
                    <wps:wsp>
                      <wps:cNvSpPr/>
                      <wps:spPr>
                        <a:xfrm>
                          <a:off x="0" y="0"/>
                          <a:ext cx="1571625" cy="8096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1259E" w:rsidRDefault="0001259E" w:rsidP="008B33F4">
                            <w:pPr>
                              <w:jc w:val="center"/>
                            </w:pPr>
                            <w:r>
                              <w:t>“I like my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2C747C" id="Oval Callout 20" o:spid="_x0000_s1044" type="#_x0000_t63" style="position:absolute;margin-left:436.5pt;margin-top:1.9pt;width:123.75pt;height:6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" adj="6300,24300" fillcolor="#5b9bd5 [3204]" strokecolor="#1f4d78 [1604]" strokeweight="1pt">
                <v:textbox>
                  <w:txbxContent>
                    <w:p w:rsidR="0001259E" w:rsidRDefault="0001259E" w:rsidP="008B33F4">
                      <w:pPr>
                        <w:jc w:val="center"/>
                      </w:pPr>
                      <w:r>
                        <w:t>“I like my Council.”</w:t>
                      </w:r>
                    </w:p>
                  </w:txbxContent>
                </v:textbox>
              </v:shape>
            </w:pict>
          </mc:Fallback>
        </mc:AlternateContent>
      </w:r>
    </w:p>
    <w:p w:rsidR="008B33F4" w:rsidRDefault="008B33F4" w:rsidP="008B33F4">
      <w:pPr>
        <w:spacing w:after="0"/>
      </w:pPr>
    </w:p>
    <w:p w:rsidR="008B33F4" w:rsidRDefault="008B33F4" w:rsidP="008B33F4">
      <w:pPr>
        <w:spacing w:after="0"/>
      </w:pPr>
    </w:p>
    <w:p w:rsidR="008B33F4" w:rsidRDefault="008B33F4" w:rsidP="008B33F4">
      <w:pPr>
        <w:spacing w:after="0"/>
      </w:pPr>
    </w:p>
    <w:p w:rsidR="008B33F4" w:rsidRDefault="008B33F4" w:rsidP="008B33F4">
      <w:pPr>
        <w:spacing w:after="0"/>
      </w:pPr>
    </w:p>
    <w:p w:rsidR="008B33F4" w:rsidRDefault="008B33F4" w:rsidP="008B33F4">
      <w:pPr>
        <w:spacing w:after="0"/>
      </w:pPr>
    </w:p>
    <w:p w:rsidR="008B33F4" w:rsidRPr="001E71A8" w:rsidRDefault="008B33F4" w:rsidP="008B33F4">
      <w:pPr>
        <w:spacing w:after="0"/>
        <w:rPr>
          <w:b/>
        </w:rPr>
      </w:pPr>
      <w:r w:rsidRPr="001E71A8">
        <w:rPr>
          <w:b/>
        </w:rPr>
        <w:t>How we are responding to what you said</w:t>
      </w:r>
    </w:p>
    <w:p w:rsidR="008B33F4" w:rsidRDefault="008B33F4" w:rsidP="008B33F4">
      <w:pPr>
        <w:spacing w:after="0"/>
      </w:pPr>
    </w:p>
    <w:tbl>
      <w:tblPr>
        <w:tblStyle w:val="TableGrid"/>
        <w:tblW w:w="0" w:type="auto"/>
        <w:tblLook w:val="04A0" w:firstRow="1" w:lastRow="0" w:firstColumn="1" w:lastColumn="0" w:noHBand="0" w:noVBand="1"/>
      </w:tblPr>
      <w:tblGrid>
        <w:gridCol w:w="6974"/>
        <w:gridCol w:w="6974"/>
      </w:tblGrid>
      <w:tr w:rsidR="008B33F4" w:rsidTr="00456ADC">
        <w:tc>
          <w:tcPr>
            <w:tcW w:w="6974" w:type="dxa"/>
            <w:shd w:val="clear" w:color="auto" w:fill="D9D9D9" w:themeFill="background1" w:themeFillShade="D9"/>
          </w:tcPr>
          <w:p w:rsidR="008B33F4" w:rsidRPr="00695148" w:rsidRDefault="008B33F4" w:rsidP="00456ADC">
            <w:pPr>
              <w:rPr>
                <w:b/>
              </w:rPr>
            </w:pPr>
            <w:r w:rsidRPr="00695148">
              <w:rPr>
                <w:b/>
              </w:rPr>
              <w:t xml:space="preserve">Your priorities </w:t>
            </w:r>
          </w:p>
        </w:tc>
        <w:tc>
          <w:tcPr>
            <w:tcW w:w="6974" w:type="dxa"/>
            <w:shd w:val="clear" w:color="auto" w:fill="D9D9D9" w:themeFill="background1" w:themeFillShade="D9"/>
          </w:tcPr>
          <w:p w:rsidR="008B33F4" w:rsidRPr="00695148" w:rsidRDefault="008B33F4" w:rsidP="00456ADC">
            <w:pPr>
              <w:rPr>
                <w:b/>
              </w:rPr>
            </w:pPr>
            <w:r w:rsidRPr="00695148">
              <w:rPr>
                <w:b/>
              </w:rPr>
              <w:t xml:space="preserve">2017-2021 (Year 2) Council Plan </w:t>
            </w:r>
            <w:r w:rsidR="009E6467">
              <w:rPr>
                <w:b/>
              </w:rPr>
              <w:t xml:space="preserve">Key Direction </w:t>
            </w:r>
            <w:r w:rsidRPr="00695148">
              <w:rPr>
                <w:b/>
              </w:rPr>
              <w:t>Reference</w:t>
            </w:r>
          </w:p>
        </w:tc>
      </w:tr>
      <w:tr w:rsidR="008B33F4" w:rsidTr="00456ADC">
        <w:tc>
          <w:tcPr>
            <w:tcW w:w="6974" w:type="dxa"/>
          </w:tcPr>
          <w:p w:rsidR="008B33F4" w:rsidRDefault="00F94F47" w:rsidP="00F94F47">
            <w:pPr>
              <w:ind w:left="360"/>
            </w:pPr>
            <w:r>
              <w:t>Continued provision of great customer service</w:t>
            </w:r>
          </w:p>
          <w:p w:rsidR="008B33F4" w:rsidRDefault="008B33F4" w:rsidP="00F94F47"/>
        </w:tc>
        <w:tc>
          <w:tcPr>
            <w:tcW w:w="6974" w:type="dxa"/>
          </w:tcPr>
          <w:p w:rsidR="008B33F4" w:rsidRDefault="00F94F47" w:rsidP="00456ADC">
            <w:r>
              <w:t>5.1</w:t>
            </w:r>
          </w:p>
        </w:tc>
      </w:tr>
      <w:tr w:rsidR="008B33F4" w:rsidTr="00456ADC">
        <w:tc>
          <w:tcPr>
            <w:tcW w:w="6974" w:type="dxa"/>
          </w:tcPr>
          <w:p w:rsidR="00F94F47" w:rsidRDefault="00F94F47" w:rsidP="00F94F47">
            <w:pPr>
              <w:ind w:left="360"/>
            </w:pPr>
            <w:r>
              <w:t>Need for more careful expenditure of budget</w:t>
            </w:r>
          </w:p>
          <w:p w:rsidR="008B33F4" w:rsidRDefault="008B33F4" w:rsidP="00F94F47">
            <w:pPr>
              <w:ind w:left="360"/>
            </w:pPr>
          </w:p>
        </w:tc>
        <w:tc>
          <w:tcPr>
            <w:tcW w:w="6974" w:type="dxa"/>
          </w:tcPr>
          <w:p w:rsidR="008B33F4" w:rsidRDefault="00F94F47" w:rsidP="00456ADC">
            <w:r>
              <w:t>5.3</w:t>
            </w:r>
          </w:p>
        </w:tc>
      </w:tr>
      <w:tr w:rsidR="008B33F4" w:rsidTr="00456ADC">
        <w:tc>
          <w:tcPr>
            <w:tcW w:w="6974" w:type="dxa"/>
          </w:tcPr>
          <w:p w:rsidR="00F94F47" w:rsidRDefault="00F94F47" w:rsidP="00F94F47">
            <w:pPr>
              <w:ind w:left="360"/>
            </w:pPr>
            <w:r>
              <w:t>Spread infrastructure investment equitably across municipality</w:t>
            </w:r>
          </w:p>
          <w:p w:rsidR="008B33F4" w:rsidRDefault="008B33F4" w:rsidP="00F94F47"/>
        </w:tc>
        <w:tc>
          <w:tcPr>
            <w:tcW w:w="6974" w:type="dxa"/>
          </w:tcPr>
          <w:p w:rsidR="008B33F4" w:rsidRDefault="00F94F47" w:rsidP="00456ADC">
            <w:r>
              <w:t>5.3</w:t>
            </w:r>
          </w:p>
        </w:tc>
      </w:tr>
      <w:tr w:rsidR="008B33F4" w:rsidTr="00456ADC">
        <w:tc>
          <w:tcPr>
            <w:tcW w:w="6974" w:type="dxa"/>
          </w:tcPr>
          <w:p w:rsidR="00F94F47" w:rsidRDefault="00F94F47" w:rsidP="00F94F47">
            <w:pPr>
              <w:ind w:left="360"/>
            </w:pPr>
            <w:r>
              <w:t>Increase collaboration between Council and community</w:t>
            </w:r>
          </w:p>
          <w:p w:rsidR="008B33F4" w:rsidRDefault="008B33F4" w:rsidP="00F94F47">
            <w:pPr>
              <w:ind w:left="360"/>
            </w:pPr>
          </w:p>
        </w:tc>
        <w:tc>
          <w:tcPr>
            <w:tcW w:w="6974" w:type="dxa"/>
          </w:tcPr>
          <w:p w:rsidR="008B33F4" w:rsidRDefault="009E6467" w:rsidP="00456ADC">
            <w:r>
              <w:t xml:space="preserve">5.2,    </w:t>
            </w:r>
            <w:r w:rsidR="00F94F47">
              <w:t xml:space="preserve">1.1,     1.2, </w:t>
            </w:r>
            <w:r>
              <w:t xml:space="preserve">    1.3,    1.6,     3.3</w:t>
            </w:r>
          </w:p>
        </w:tc>
      </w:tr>
      <w:tr w:rsidR="008B33F4" w:rsidTr="00456ADC">
        <w:tc>
          <w:tcPr>
            <w:tcW w:w="6974" w:type="dxa"/>
          </w:tcPr>
          <w:p w:rsidR="00F94F47" w:rsidRDefault="00F94F47" w:rsidP="00F94F47">
            <w:pPr>
              <w:ind w:left="360"/>
            </w:pPr>
            <w:r>
              <w:t>Increase responsiveness to community requests</w:t>
            </w:r>
          </w:p>
          <w:p w:rsidR="008B33F4" w:rsidRDefault="008B33F4" w:rsidP="00F94F47">
            <w:pPr>
              <w:ind w:left="360"/>
            </w:pPr>
          </w:p>
        </w:tc>
        <w:tc>
          <w:tcPr>
            <w:tcW w:w="6974" w:type="dxa"/>
          </w:tcPr>
          <w:p w:rsidR="008B33F4" w:rsidRDefault="006D3A6B" w:rsidP="00456ADC">
            <w:r>
              <w:t>5.1</w:t>
            </w:r>
          </w:p>
        </w:tc>
      </w:tr>
    </w:tbl>
    <w:p w:rsidR="008B33F4" w:rsidRDefault="008B33F4" w:rsidP="002F52F2">
      <w:pPr>
        <w:spacing w:after="0"/>
      </w:pPr>
    </w:p>
    <w:p w:rsidR="009E6467" w:rsidRDefault="009E6467" w:rsidP="002F52F2">
      <w:pPr>
        <w:spacing w:after="0"/>
      </w:pPr>
      <w:r>
        <w:t>‘Performance Key Directions:</w:t>
      </w:r>
    </w:p>
    <w:p w:rsidR="009E6467" w:rsidRDefault="009E6467" w:rsidP="009E6467">
      <w:pPr>
        <w:pStyle w:val="ListParagraph"/>
        <w:numPr>
          <w:ilvl w:val="1"/>
          <w:numId w:val="11"/>
        </w:numPr>
        <w:spacing w:after="0"/>
      </w:pPr>
      <w:r>
        <w:t>Provide exceptional customer service</w:t>
      </w:r>
    </w:p>
    <w:p w:rsidR="009E6467" w:rsidRDefault="009E6467" w:rsidP="009E6467">
      <w:pPr>
        <w:pStyle w:val="ListParagraph"/>
        <w:numPr>
          <w:ilvl w:val="1"/>
          <w:numId w:val="11"/>
        </w:numPr>
        <w:spacing w:after="0"/>
      </w:pPr>
      <w:r>
        <w:t>Deliver best value services and facilities</w:t>
      </w:r>
    </w:p>
    <w:p w:rsidR="009E6467" w:rsidRDefault="009E6467" w:rsidP="009E6467">
      <w:pPr>
        <w:pStyle w:val="ListParagraph"/>
        <w:numPr>
          <w:ilvl w:val="1"/>
          <w:numId w:val="11"/>
        </w:numPr>
        <w:spacing w:after="0"/>
      </w:pPr>
      <w:r>
        <w:t>Provide responsible financial management and business planning</w:t>
      </w:r>
    </w:p>
    <w:p w:rsidR="009E6467" w:rsidRDefault="009E6467" w:rsidP="009E6467">
      <w:pPr>
        <w:pStyle w:val="ListParagraph"/>
        <w:numPr>
          <w:ilvl w:val="1"/>
          <w:numId w:val="11"/>
        </w:numPr>
        <w:spacing w:after="0"/>
      </w:pPr>
      <w:r>
        <w:t>Provide good governance and be accountable</w:t>
      </w:r>
    </w:p>
    <w:p w:rsidR="009E6467" w:rsidRDefault="009E6467" w:rsidP="009E6467">
      <w:pPr>
        <w:pStyle w:val="ListParagraph"/>
        <w:numPr>
          <w:ilvl w:val="1"/>
          <w:numId w:val="11"/>
        </w:numPr>
        <w:spacing w:after="0"/>
      </w:pPr>
      <w:r>
        <w:t>Promote an engaged and productive organisation</w:t>
      </w:r>
    </w:p>
    <w:p w:rsidR="009E6467" w:rsidRDefault="009E6467" w:rsidP="009E6467">
      <w:pPr>
        <w:pStyle w:val="ListParagraph"/>
        <w:numPr>
          <w:ilvl w:val="1"/>
          <w:numId w:val="11"/>
        </w:numPr>
        <w:spacing w:after="0"/>
      </w:pPr>
      <w:r>
        <w:t>Manage the systems and assets that support service delivery</w:t>
      </w:r>
    </w:p>
    <w:p w:rsidR="002B3753" w:rsidRDefault="002B3753" w:rsidP="002F52F2">
      <w:pPr>
        <w:spacing w:after="0"/>
        <w:sectPr w:rsidR="002B3753" w:rsidSect="0006634B">
          <w:pgSz w:w="16838" w:h="11906" w:orient="landscape"/>
          <w:pgMar w:top="1440" w:right="1440" w:bottom="1440" w:left="1440" w:header="708" w:footer="708" w:gutter="0"/>
          <w:cols w:space="708"/>
          <w:docGrid w:linePitch="360"/>
        </w:sectPr>
      </w:pPr>
    </w:p>
    <w:p w:rsidR="002B3753" w:rsidRDefault="002B3753" w:rsidP="002F52F2">
      <w:pPr>
        <w:spacing w:after="0"/>
      </w:pPr>
    </w:p>
    <w:tbl>
      <w:tblPr>
        <w:tblStyle w:val="TableGrid"/>
        <w:tblW w:w="0" w:type="auto"/>
        <w:shd w:val="clear" w:color="auto" w:fill="FF66CC"/>
        <w:tblLook w:val="04A0" w:firstRow="1" w:lastRow="0" w:firstColumn="1" w:lastColumn="0" w:noHBand="0" w:noVBand="1"/>
      </w:tblPr>
      <w:tblGrid>
        <w:gridCol w:w="13948"/>
      </w:tblGrid>
      <w:tr w:rsidR="002B3753" w:rsidTr="002B3753">
        <w:tc>
          <w:tcPr>
            <w:tcW w:w="13948" w:type="dxa"/>
            <w:shd w:val="clear" w:color="auto" w:fill="FF66CC"/>
          </w:tcPr>
          <w:p w:rsidR="002B3753" w:rsidRPr="002B3753" w:rsidRDefault="002B3753" w:rsidP="002F52F2">
            <w:pPr>
              <w:rPr>
                <w:b/>
                <w:sz w:val="28"/>
                <w:szCs w:val="28"/>
              </w:rPr>
            </w:pPr>
            <w:r w:rsidRPr="002B3753">
              <w:rPr>
                <w:b/>
                <w:sz w:val="28"/>
                <w:szCs w:val="28"/>
              </w:rPr>
              <w:t>Where to from here</w:t>
            </w:r>
          </w:p>
        </w:tc>
      </w:tr>
    </w:tbl>
    <w:p w:rsidR="002B3753" w:rsidRPr="00302E01" w:rsidRDefault="002B3753" w:rsidP="002B3753">
      <w:pPr>
        <w:spacing w:after="0"/>
      </w:pPr>
    </w:p>
    <w:p w:rsidR="002B3753" w:rsidRPr="00302E01" w:rsidRDefault="0001259E" w:rsidP="0001259E">
      <w:pPr>
        <w:pStyle w:val="BodyText"/>
        <w:jc w:val="left"/>
        <w:rPr>
          <w:rFonts w:asciiTheme="minorHAnsi" w:hAnsiTheme="minorHAnsi" w:cs="Arial"/>
          <w:sz w:val="22"/>
          <w:szCs w:val="22"/>
          <w:lang w:val="en-US"/>
        </w:rPr>
      </w:pPr>
      <w:r w:rsidRPr="00302E01">
        <w:rPr>
          <w:rFonts w:asciiTheme="minorHAnsi" w:hAnsiTheme="minorHAnsi" w:cs="Arial"/>
          <w:sz w:val="22"/>
          <w:szCs w:val="22"/>
          <w:lang w:val="en-US"/>
        </w:rPr>
        <w:t>The proposed Council Plan 2017-2021 (Year 2) and proposed Budget 2018/2019 will be placed on a statu</w:t>
      </w:r>
      <w:r w:rsidR="009153AF">
        <w:rPr>
          <w:rFonts w:asciiTheme="minorHAnsi" w:hAnsiTheme="minorHAnsi" w:cs="Arial"/>
          <w:sz w:val="22"/>
          <w:szCs w:val="22"/>
          <w:lang w:val="en-US"/>
        </w:rPr>
        <w:t>tory public exhibition period 11</w:t>
      </w:r>
      <w:bookmarkStart w:id="0" w:name="_GoBack"/>
      <w:bookmarkEnd w:id="0"/>
      <w:r w:rsidRPr="00302E01">
        <w:rPr>
          <w:rFonts w:asciiTheme="minorHAnsi" w:hAnsiTheme="minorHAnsi" w:cs="Arial"/>
          <w:sz w:val="22"/>
          <w:szCs w:val="22"/>
          <w:lang w:val="en-US"/>
        </w:rPr>
        <w:t xml:space="preserve"> April –</w:t>
      </w:r>
      <w:r w:rsidR="003B2843">
        <w:rPr>
          <w:rFonts w:asciiTheme="minorHAnsi" w:hAnsiTheme="minorHAnsi" w:cs="Arial"/>
          <w:sz w:val="22"/>
          <w:szCs w:val="22"/>
          <w:lang w:val="en-US"/>
        </w:rPr>
        <w:t xml:space="preserve"> 9 May 2018</w:t>
      </w:r>
      <w:r w:rsidRPr="00302E01">
        <w:rPr>
          <w:rFonts w:asciiTheme="minorHAnsi" w:hAnsiTheme="minorHAnsi" w:cs="Arial"/>
          <w:sz w:val="22"/>
          <w:szCs w:val="22"/>
          <w:lang w:val="en-US"/>
        </w:rPr>
        <w:t>, during this time formal submissions</w:t>
      </w:r>
      <w:r w:rsidR="00517368" w:rsidRPr="00302E01">
        <w:rPr>
          <w:rFonts w:asciiTheme="minorHAnsi" w:hAnsiTheme="minorHAnsi" w:cs="Arial"/>
          <w:sz w:val="22"/>
          <w:szCs w:val="22"/>
          <w:lang w:val="en-US"/>
        </w:rPr>
        <w:t xml:space="preserve">, regarding content of the documents, </w:t>
      </w:r>
      <w:r w:rsidRPr="00302E01">
        <w:rPr>
          <w:rFonts w:asciiTheme="minorHAnsi" w:hAnsiTheme="minorHAnsi" w:cs="Arial"/>
          <w:sz w:val="22"/>
          <w:szCs w:val="22"/>
          <w:lang w:val="en-US"/>
        </w:rPr>
        <w:t xml:space="preserve">can be made by the community. </w:t>
      </w:r>
    </w:p>
    <w:p w:rsidR="00E5559B" w:rsidRPr="00302E01" w:rsidRDefault="00E5559B" w:rsidP="0001259E">
      <w:pPr>
        <w:pStyle w:val="BodyText"/>
        <w:jc w:val="left"/>
        <w:rPr>
          <w:rFonts w:asciiTheme="minorHAnsi" w:hAnsiTheme="minorHAnsi" w:cs="Arial"/>
          <w:sz w:val="22"/>
          <w:szCs w:val="22"/>
          <w:lang w:val="en-US"/>
        </w:rPr>
      </w:pPr>
    </w:p>
    <w:p w:rsidR="00E5559B" w:rsidRPr="00302E01" w:rsidRDefault="00E5559B" w:rsidP="0001259E">
      <w:pPr>
        <w:pStyle w:val="BodyText"/>
        <w:jc w:val="left"/>
        <w:rPr>
          <w:rFonts w:asciiTheme="minorHAnsi" w:hAnsiTheme="minorHAnsi" w:cs="Arial"/>
          <w:sz w:val="22"/>
          <w:szCs w:val="22"/>
          <w:lang w:val="en-US"/>
        </w:rPr>
      </w:pPr>
      <w:r w:rsidRPr="00302E01">
        <w:rPr>
          <w:rFonts w:asciiTheme="minorHAnsi" w:hAnsiTheme="minorHAnsi" w:cs="Arial"/>
          <w:sz w:val="22"/>
          <w:szCs w:val="22"/>
          <w:lang w:val="en-US"/>
        </w:rPr>
        <w:t xml:space="preserve">Formal submissions will be heard and considered </w:t>
      </w:r>
      <w:r w:rsidR="003B2843">
        <w:rPr>
          <w:rFonts w:asciiTheme="minorHAnsi" w:hAnsiTheme="minorHAnsi" w:cs="Arial"/>
          <w:sz w:val="22"/>
          <w:szCs w:val="22"/>
          <w:lang w:val="en-US"/>
        </w:rPr>
        <w:t xml:space="preserve">during </w:t>
      </w:r>
      <w:r w:rsidRPr="00302E01">
        <w:rPr>
          <w:rFonts w:asciiTheme="minorHAnsi" w:hAnsiTheme="minorHAnsi" w:cs="Arial"/>
          <w:sz w:val="22"/>
          <w:szCs w:val="22"/>
          <w:lang w:val="en-US"/>
        </w:rPr>
        <w:t>May – June 2018 and the proposed Council Plan 2017-2021 (Year2) and proposed Budget 2018/2019 will be presented at the Council meeting June 25</w:t>
      </w:r>
      <w:r w:rsidRPr="00302E01">
        <w:rPr>
          <w:rFonts w:asciiTheme="minorHAnsi" w:hAnsiTheme="minorHAnsi" w:cs="Arial"/>
          <w:sz w:val="22"/>
          <w:szCs w:val="22"/>
          <w:vertAlign w:val="superscript"/>
          <w:lang w:val="en-US"/>
        </w:rPr>
        <w:t>th</w:t>
      </w:r>
      <w:r w:rsidRPr="00302E01">
        <w:rPr>
          <w:rFonts w:asciiTheme="minorHAnsi" w:hAnsiTheme="minorHAnsi" w:cs="Arial"/>
          <w:sz w:val="22"/>
          <w:szCs w:val="22"/>
          <w:lang w:val="en-US"/>
        </w:rPr>
        <w:t xml:space="preserve"> 2018, for consideration and adoption.</w:t>
      </w:r>
    </w:p>
    <w:p w:rsidR="00302E01" w:rsidRDefault="00302E01" w:rsidP="0001259E">
      <w:pPr>
        <w:pStyle w:val="BodyText"/>
        <w:jc w:val="left"/>
        <w:rPr>
          <w:rFonts w:ascii="Arial" w:hAnsi="Arial" w:cs="Arial"/>
          <w:sz w:val="22"/>
          <w:szCs w:val="22"/>
          <w:lang w:val="en-US"/>
        </w:rPr>
      </w:pPr>
    </w:p>
    <w:p w:rsidR="00302E01" w:rsidRDefault="00302E01" w:rsidP="0001259E">
      <w:pPr>
        <w:pStyle w:val="BodyText"/>
        <w:jc w:val="left"/>
        <w:rPr>
          <w:rFonts w:ascii="Arial" w:hAnsi="Arial" w:cs="Arial"/>
          <w:sz w:val="22"/>
          <w:szCs w:val="22"/>
          <w:lang w:val="en-US"/>
        </w:rPr>
        <w:sectPr w:rsidR="00302E01" w:rsidSect="0006634B">
          <w:pgSz w:w="16838" w:h="11906" w:orient="landscape"/>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13948"/>
      </w:tblGrid>
      <w:tr w:rsidR="00302E01" w:rsidRPr="00302E01" w:rsidTr="00302E01">
        <w:tc>
          <w:tcPr>
            <w:tcW w:w="13948" w:type="dxa"/>
            <w:shd w:val="clear" w:color="auto" w:fill="FF66CC"/>
          </w:tcPr>
          <w:p w:rsidR="00302E01" w:rsidRPr="00302E01" w:rsidRDefault="00302E01" w:rsidP="00302E01">
            <w:pPr>
              <w:rPr>
                <w:rFonts w:eastAsia="Calibri" w:cs="Arial"/>
                <w:b/>
                <w:bCs/>
                <w:sz w:val="28"/>
                <w:szCs w:val="28"/>
              </w:rPr>
            </w:pPr>
            <w:r w:rsidRPr="00302E01">
              <w:rPr>
                <w:rFonts w:eastAsia="Calibri" w:cs="Arial"/>
                <w:b/>
                <w:bCs/>
                <w:sz w:val="28"/>
                <w:szCs w:val="28"/>
              </w:rPr>
              <w:lastRenderedPageBreak/>
              <w:t>Appendix 1 – 2017 Council Plan Selected Highlights</w:t>
            </w:r>
          </w:p>
        </w:tc>
      </w:tr>
    </w:tbl>
    <w:p w:rsidR="00302E01" w:rsidRPr="00302E01" w:rsidRDefault="00302E01" w:rsidP="00302E01">
      <w:pPr>
        <w:spacing w:after="0" w:line="240" w:lineRule="auto"/>
        <w:rPr>
          <w:rFonts w:eastAsia="Calibri" w:cs="Arial"/>
          <w:bCs/>
          <w:sz w:val="28"/>
          <w:szCs w:val="28"/>
        </w:rPr>
      </w:pPr>
    </w:p>
    <w:p w:rsidR="003B2843" w:rsidRDefault="006D3F0E" w:rsidP="00302E01">
      <w:pPr>
        <w:shd w:val="clear" w:color="auto" w:fill="FFFFFF"/>
        <w:spacing w:before="100" w:beforeAutospacing="1" w:after="100" w:afterAutospacing="1" w:line="240" w:lineRule="auto"/>
        <w:rPr>
          <w:rFonts w:eastAsia="Times New Roman" w:cs="Arial"/>
          <w:color w:val="202020"/>
          <w:lang w:eastAsia="en-AU"/>
        </w:rPr>
      </w:pPr>
      <w:r w:rsidRPr="006D3F0E">
        <w:rPr>
          <w:rFonts w:eastAsia="Times New Roman" w:cs="Arial"/>
          <w:color w:val="202020"/>
          <w:lang w:eastAsia="en-AU"/>
        </w:rPr>
        <w:t xml:space="preserve">Throughout 2017/2018 an extensive amount of work has been undertaken in working towards achieving our shared vision of </w:t>
      </w:r>
      <w:r w:rsidRPr="006D3F0E">
        <w:rPr>
          <w:rFonts w:eastAsia="Times New Roman" w:cs="Arial"/>
          <w:i/>
          <w:color w:val="202020"/>
          <w:lang w:eastAsia="en-AU"/>
        </w:rPr>
        <w:t>‘Banyule, a green, sustainable and vibrant place for a healthy, connected and inclusive community.</w:t>
      </w:r>
      <w:r w:rsidRPr="006D3F0E">
        <w:rPr>
          <w:rFonts w:eastAsia="Times New Roman" w:cs="Arial"/>
          <w:color w:val="202020"/>
          <w:lang w:eastAsia="en-AU"/>
        </w:rPr>
        <w:t xml:space="preserve">’  </w:t>
      </w:r>
    </w:p>
    <w:p w:rsidR="00302E01" w:rsidRPr="00302E01" w:rsidRDefault="006D3F0E" w:rsidP="00302E01">
      <w:pPr>
        <w:shd w:val="clear" w:color="auto" w:fill="FFFFFF"/>
        <w:spacing w:before="100" w:beforeAutospacing="1" w:after="100" w:afterAutospacing="1" w:line="240" w:lineRule="auto"/>
        <w:rPr>
          <w:rFonts w:eastAsia="Times New Roman" w:cs="Arial"/>
          <w:color w:val="202020"/>
          <w:lang w:eastAsia="en-AU"/>
        </w:rPr>
      </w:pPr>
      <w:r w:rsidRPr="006D3F0E">
        <w:rPr>
          <w:rFonts w:eastAsia="Times New Roman" w:cs="Arial"/>
          <w:color w:val="202020"/>
          <w:lang w:eastAsia="en-AU"/>
        </w:rPr>
        <w:t>Below is a selection of highlights from across each of our five strategic objectives.</w:t>
      </w:r>
    </w:p>
    <w:p w:rsidR="00302E01" w:rsidRPr="00302E01" w:rsidRDefault="00302E01" w:rsidP="00302E01">
      <w:pPr>
        <w:shd w:val="clear" w:color="auto" w:fill="FFFFFF"/>
        <w:spacing w:after="100" w:afterAutospacing="1" w:line="267" w:lineRule="atLeast"/>
        <w:outlineLvl w:val="4"/>
        <w:rPr>
          <w:rFonts w:eastAsia="Times New Roman" w:cs="Arial"/>
          <w:b/>
          <w:color w:val="202020"/>
          <w:lang w:eastAsia="en-AU"/>
        </w:rPr>
      </w:pPr>
      <w:r w:rsidRPr="00302E01">
        <w:rPr>
          <w:rFonts w:eastAsia="Times New Roman" w:cs="Arial"/>
          <w:b/>
          <w:color w:val="202020"/>
          <w:lang w:eastAsia="en-AU"/>
        </w:rPr>
        <w:t>People</w:t>
      </w:r>
    </w:p>
    <w:p w:rsidR="00302E01" w:rsidRPr="00302E01" w:rsidRDefault="00302E01" w:rsidP="00302E01">
      <w:pPr>
        <w:numPr>
          <w:ilvl w:val="0"/>
          <w:numId w:val="22"/>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Aged &amp; Disability Services maintained Rainbow Tick Accreditation</w:t>
      </w:r>
    </w:p>
    <w:p w:rsidR="00302E01" w:rsidRPr="00302E01" w:rsidRDefault="00302E01" w:rsidP="00302E01">
      <w:pPr>
        <w:numPr>
          <w:ilvl w:val="0"/>
          <w:numId w:val="22"/>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Hosting of Sorry Day &amp; Reconciliation Week Events</w:t>
      </w:r>
    </w:p>
    <w:p w:rsidR="00302E01" w:rsidRPr="00302E01" w:rsidRDefault="00302E01" w:rsidP="00302E01">
      <w:pPr>
        <w:numPr>
          <w:ilvl w:val="0"/>
          <w:numId w:val="22"/>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Development of renewed Arts Plan &amp; Recreation Plan</w:t>
      </w:r>
    </w:p>
    <w:p w:rsidR="00302E01" w:rsidRPr="00302E01" w:rsidRDefault="00302E01" w:rsidP="00302E01">
      <w:pPr>
        <w:numPr>
          <w:ilvl w:val="0"/>
          <w:numId w:val="22"/>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Facilitation of community festival such as: Malahang Community Festival, Kids Arty Farty Festival including the award winning Sensory Friendly Festivals initiative, Youth Fest, Seniors Festival, Carols By Candlelight, Boulevard Lights, Movies on the Move &amp; Children's Week Program</w:t>
      </w:r>
    </w:p>
    <w:p w:rsidR="00302E01" w:rsidRPr="00302E01" w:rsidRDefault="00302E01" w:rsidP="00302E01">
      <w:pPr>
        <w:numPr>
          <w:ilvl w:val="0"/>
          <w:numId w:val="22"/>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Facilitation of: State of Being Art Exhibition, Urban Lightbox Galleries Project, 2017 Banyule Awards for Works on Paper &amp; Pinpoint Program: Art in Public Spaces initiative</w:t>
      </w:r>
    </w:p>
    <w:p w:rsidR="00302E01" w:rsidRPr="00302E01" w:rsidRDefault="00302E01" w:rsidP="00302E01">
      <w:pPr>
        <w:numPr>
          <w:ilvl w:val="0"/>
          <w:numId w:val="22"/>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Banyule Best Business Awards 2017</w:t>
      </w:r>
    </w:p>
    <w:p w:rsidR="00302E01" w:rsidRPr="00302E01" w:rsidRDefault="00302E01" w:rsidP="00302E01">
      <w:pPr>
        <w:numPr>
          <w:ilvl w:val="0"/>
          <w:numId w:val="22"/>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Volunteer &amp; Citizen of Year Awards 2017</w:t>
      </w:r>
    </w:p>
    <w:p w:rsidR="00302E01" w:rsidRPr="00302E01" w:rsidRDefault="00302E01" w:rsidP="00302E01">
      <w:pPr>
        <w:numPr>
          <w:ilvl w:val="0"/>
          <w:numId w:val="22"/>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Provision of over 100 quality services including: Aged &amp; Disability Services, Maternal &amp; Child Health, Youth Services, Public Health &amp; Immunisation, Pre-school placements &amp; enrolments, Waste &amp; Recycling, Libraries &amp; Neighbourhood Houses, Leisure &amp; Culture Programs</w:t>
      </w:r>
    </w:p>
    <w:p w:rsidR="00302E01" w:rsidRPr="00302E01" w:rsidRDefault="00302E01" w:rsidP="00302E01">
      <w:pPr>
        <w:shd w:val="clear" w:color="auto" w:fill="FFFFFF"/>
        <w:spacing w:after="100" w:afterAutospacing="1" w:line="267" w:lineRule="atLeast"/>
        <w:outlineLvl w:val="4"/>
        <w:rPr>
          <w:rFonts w:eastAsia="Times New Roman" w:cs="Arial"/>
          <w:b/>
          <w:color w:val="202020"/>
          <w:lang w:eastAsia="en-AU"/>
        </w:rPr>
      </w:pPr>
      <w:r w:rsidRPr="00302E01">
        <w:rPr>
          <w:rFonts w:eastAsia="Times New Roman" w:cs="Arial"/>
          <w:b/>
          <w:color w:val="202020"/>
          <w:lang w:eastAsia="en-AU"/>
        </w:rPr>
        <w:t>Planet</w:t>
      </w:r>
    </w:p>
    <w:p w:rsidR="00302E01" w:rsidRPr="00302E01" w:rsidRDefault="00302E01" w:rsidP="00302E01">
      <w:pPr>
        <w:numPr>
          <w:ilvl w:val="0"/>
          <w:numId w:val="23"/>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Installation of Council's first Solar Photovoltaic (PV) &amp; Battery System at Simms Road Oval Pavilion, Montmorency</w:t>
      </w:r>
    </w:p>
    <w:p w:rsidR="00302E01" w:rsidRPr="00302E01" w:rsidRDefault="00302E01" w:rsidP="00302E01">
      <w:pPr>
        <w:numPr>
          <w:ilvl w:val="0"/>
          <w:numId w:val="23"/>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Ecological &amp; Conservation Assessment of Warringal Parklands &amp; Banyule Flats</w:t>
      </w:r>
    </w:p>
    <w:p w:rsidR="00302E01" w:rsidRPr="00302E01" w:rsidRDefault="00302E01" w:rsidP="00302E01">
      <w:pPr>
        <w:numPr>
          <w:ilvl w:val="0"/>
          <w:numId w:val="23"/>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Development of a Dumped Rubbish &amp; Litter Plan</w:t>
      </w:r>
    </w:p>
    <w:p w:rsidR="00302E01" w:rsidRPr="00302E01" w:rsidRDefault="00302E01" w:rsidP="00302E01">
      <w:pPr>
        <w:numPr>
          <w:ilvl w:val="0"/>
          <w:numId w:val="23"/>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2017 Home Harvest FEASTival</w:t>
      </w:r>
    </w:p>
    <w:p w:rsidR="00302E01" w:rsidRPr="00302E01" w:rsidRDefault="00302E01" w:rsidP="00302E01">
      <w:pPr>
        <w:numPr>
          <w:ilvl w:val="0"/>
          <w:numId w:val="23"/>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Delivering reliable waste management services with a focus on diverting waste from landfill</w:t>
      </w:r>
    </w:p>
    <w:p w:rsidR="00302E01" w:rsidRDefault="00302E01" w:rsidP="00302E01">
      <w:pPr>
        <w:numPr>
          <w:ilvl w:val="0"/>
          <w:numId w:val="23"/>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Community education programs about environmental sustainability (eg. Sustainable Homes and Community Programs, Spring Outdoors, wildlife Corridor program and Positive Charge)</w:t>
      </w:r>
    </w:p>
    <w:p w:rsidR="006D3F0E" w:rsidRPr="00302E01" w:rsidRDefault="006D3F0E" w:rsidP="006D3F0E">
      <w:pPr>
        <w:shd w:val="clear" w:color="auto" w:fill="FFFFFF"/>
        <w:spacing w:before="100" w:beforeAutospacing="1" w:after="100" w:afterAutospacing="1" w:line="240" w:lineRule="auto"/>
        <w:rPr>
          <w:rFonts w:eastAsia="Times New Roman" w:cs="Arial"/>
          <w:color w:val="202020"/>
          <w:lang w:eastAsia="en-AU"/>
        </w:rPr>
      </w:pPr>
    </w:p>
    <w:p w:rsidR="00302E01" w:rsidRPr="00302E01" w:rsidRDefault="00302E01" w:rsidP="00302E01">
      <w:pPr>
        <w:shd w:val="clear" w:color="auto" w:fill="FFFFFF"/>
        <w:spacing w:after="100" w:afterAutospacing="1" w:line="267" w:lineRule="atLeast"/>
        <w:outlineLvl w:val="4"/>
        <w:rPr>
          <w:rFonts w:eastAsia="Times New Roman" w:cs="Arial"/>
          <w:b/>
          <w:color w:val="202020"/>
          <w:lang w:eastAsia="en-AU"/>
        </w:rPr>
      </w:pPr>
      <w:r w:rsidRPr="00302E01">
        <w:rPr>
          <w:rFonts w:eastAsia="Times New Roman" w:cs="Arial"/>
          <w:b/>
          <w:color w:val="202020"/>
          <w:lang w:eastAsia="en-AU"/>
        </w:rPr>
        <w:t>Place</w:t>
      </w:r>
    </w:p>
    <w:p w:rsidR="00302E01" w:rsidRPr="00302E01" w:rsidRDefault="00302E01" w:rsidP="00302E01">
      <w:pPr>
        <w:numPr>
          <w:ilvl w:val="0"/>
          <w:numId w:val="24"/>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Ivanhoe Library &amp; Cultural Hub Concept Plans &amp; Community Consultation</w:t>
      </w:r>
    </w:p>
    <w:p w:rsidR="00302E01" w:rsidRPr="00302E01" w:rsidRDefault="00302E01" w:rsidP="00302E01">
      <w:pPr>
        <w:numPr>
          <w:ilvl w:val="0"/>
          <w:numId w:val="24"/>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Collaboration on railway level crossing removal at Lower Plenty Road &amp; Rosanna Station &amp; duplication of rail between Heidelberg &amp; Rosanna</w:t>
      </w:r>
    </w:p>
    <w:p w:rsidR="00302E01" w:rsidRPr="00302E01" w:rsidRDefault="00302E01" w:rsidP="00302E01">
      <w:pPr>
        <w:numPr>
          <w:ilvl w:val="0"/>
          <w:numId w:val="24"/>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Allocation of $25.7 million to maintain &amp; upgrade community facilities and infrastructure</w:t>
      </w:r>
    </w:p>
    <w:p w:rsidR="00302E01" w:rsidRPr="00302E01" w:rsidRDefault="00302E01" w:rsidP="00302E01">
      <w:pPr>
        <w:numPr>
          <w:ilvl w:val="0"/>
          <w:numId w:val="24"/>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Development of Master Plans for Burgundy &amp; Powlett Reserves, Heidelberg &amp; Petrie Park &amp; Rattray Reserve, Montmorency</w:t>
      </w:r>
    </w:p>
    <w:p w:rsidR="00302E01" w:rsidRPr="00302E01" w:rsidRDefault="00302E01" w:rsidP="00302E01">
      <w:pPr>
        <w:numPr>
          <w:ilvl w:val="0"/>
          <w:numId w:val="24"/>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Launch of a new $1.35 million pavilion at NJ Telfer Reserve, Bundoora</w:t>
      </w:r>
    </w:p>
    <w:p w:rsidR="00302E01" w:rsidRPr="00302E01" w:rsidRDefault="00302E01" w:rsidP="00302E01">
      <w:pPr>
        <w:numPr>
          <w:ilvl w:val="0"/>
          <w:numId w:val="24"/>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Ramu Reserve upgrades in Heidelberg West</w:t>
      </w:r>
    </w:p>
    <w:p w:rsidR="00302E01" w:rsidRPr="00302E01" w:rsidRDefault="00302E01" w:rsidP="00302E01">
      <w:pPr>
        <w:numPr>
          <w:ilvl w:val="0"/>
          <w:numId w:val="24"/>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New fenced off-lead dog area at Ford Park, Ivanhoe</w:t>
      </w:r>
    </w:p>
    <w:p w:rsidR="00302E01" w:rsidRPr="00302E01" w:rsidRDefault="00302E01" w:rsidP="00302E01">
      <w:pPr>
        <w:numPr>
          <w:ilvl w:val="0"/>
          <w:numId w:val="24"/>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 xml:space="preserve">Continued to upgrade Banyule's shared trail network which extends for more than 37 </w:t>
      </w:r>
      <w:r w:rsidR="002D24F9" w:rsidRPr="00302E01">
        <w:rPr>
          <w:rFonts w:eastAsia="Times New Roman" w:cs="Arial"/>
          <w:color w:val="202020"/>
          <w:lang w:eastAsia="en-AU"/>
        </w:rPr>
        <w:t>kilometres</w:t>
      </w:r>
    </w:p>
    <w:p w:rsidR="00302E01" w:rsidRPr="00302E01" w:rsidRDefault="00302E01" w:rsidP="00302E01">
      <w:pPr>
        <w:shd w:val="clear" w:color="auto" w:fill="FFFFFF"/>
        <w:spacing w:after="100" w:afterAutospacing="1" w:line="267" w:lineRule="atLeast"/>
        <w:outlineLvl w:val="4"/>
        <w:rPr>
          <w:rFonts w:eastAsia="Times New Roman" w:cs="Arial"/>
          <w:b/>
          <w:color w:val="202020"/>
          <w:lang w:eastAsia="en-AU"/>
        </w:rPr>
      </w:pPr>
      <w:r w:rsidRPr="00302E01">
        <w:rPr>
          <w:rFonts w:eastAsia="Times New Roman" w:cs="Arial"/>
          <w:b/>
          <w:color w:val="202020"/>
          <w:lang w:eastAsia="en-AU"/>
        </w:rPr>
        <w:t>Participation</w:t>
      </w:r>
    </w:p>
    <w:p w:rsidR="00302E01" w:rsidRPr="00302E01" w:rsidRDefault="00302E01" w:rsidP="00302E01">
      <w:pPr>
        <w:numPr>
          <w:ilvl w:val="0"/>
          <w:numId w:val="25"/>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Renewal of the Banyule Inclusion, Access &amp; Equity Framework and: Aboriginal &amp; Torres Strait Islander Plan, LGBTI Plan, Disability Plan &amp; Multicultural Plan</w:t>
      </w:r>
    </w:p>
    <w:p w:rsidR="00302E01" w:rsidRPr="00302E01" w:rsidRDefault="00302E01" w:rsidP="00302E01">
      <w:pPr>
        <w:numPr>
          <w:ilvl w:val="0"/>
          <w:numId w:val="25"/>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Establishment of an Age Friendly City Advisory Committee</w:t>
      </w:r>
    </w:p>
    <w:p w:rsidR="00302E01" w:rsidRPr="00302E01" w:rsidRDefault="00302E01" w:rsidP="00302E01">
      <w:pPr>
        <w:numPr>
          <w:ilvl w:val="0"/>
          <w:numId w:val="25"/>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North East Link consultation &amp; advocacy</w:t>
      </w:r>
    </w:p>
    <w:p w:rsidR="00302E01" w:rsidRPr="00302E01" w:rsidRDefault="00302E01" w:rsidP="00302E01">
      <w:pPr>
        <w:numPr>
          <w:ilvl w:val="0"/>
          <w:numId w:val="25"/>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Marriage equality advocacy</w:t>
      </w:r>
    </w:p>
    <w:p w:rsidR="00302E01" w:rsidRPr="00302E01" w:rsidRDefault="00302E01" w:rsidP="00302E01">
      <w:pPr>
        <w:numPr>
          <w:ilvl w:val="0"/>
          <w:numId w:val="25"/>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Coordination of Council's advisory committees (eg. Inclusion Access &amp; Equity Committees, Arts &amp; Cultural Advisory Group, Banyule Environment Advisory Committee (BEAC) and Child, Youth &amp; Family Committee</w:t>
      </w:r>
    </w:p>
    <w:p w:rsidR="00302E01" w:rsidRPr="00302E01" w:rsidRDefault="00302E01" w:rsidP="00302E01">
      <w:pPr>
        <w:shd w:val="clear" w:color="auto" w:fill="FFFFFF"/>
        <w:spacing w:after="100" w:afterAutospacing="1" w:line="267" w:lineRule="atLeast"/>
        <w:outlineLvl w:val="4"/>
        <w:rPr>
          <w:rFonts w:eastAsia="Times New Roman" w:cs="Arial"/>
          <w:b/>
          <w:color w:val="202020"/>
          <w:lang w:eastAsia="en-AU"/>
        </w:rPr>
      </w:pPr>
      <w:r w:rsidRPr="00302E01">
        <w:rPr>
          <w:rFonts w:eastAsia="Times New Roman" w:cs="Arial"/>
          <w:b/>
          <w:color w:val="202020"/>
          <w:lang w:eastAsia="en-AU"/>
        </w:rPr>
        <w:t>Performance</w:t>
      </w:r>
    </w:p>
    <w:p w:rsidR="00302E01" w:rsidRPr="00302E01" w:rsidRDefault="00302E01" w:rsidP="00302E01">
      <w:pPr>
        <w:numPr>
          <w:ilvl w:val="0"/>
          <w:numId w:val="26"/>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 xml:space="preserve">Opening of the new Banyule Council Civic Office, Greensborough, to house 320 staff across two floors with a Customer Service </w:t>
      </w:r>
      <w:r w:rsidR="00A022BA" w:rsidRPr="00302E01">
        <w:rPr>
          <w:rFonts w:eastAsia="Times New Roman" w:cs="Arial"/>
          <w:color w:val="202020"/>
          <w:lang w:eastAsia="en-AU"/>
        </w:rPr>
        <w:t>Centre</w:t>
      </w:r>
      <w:r w:rsidRPr="00302E01">
        <w:rPr>
          <w:rFonts w:eastAsia="Times New Roman" w:cs="Arial"/>
          <w:color w:val="202020"/>
          <w:lang w:eastAsia="en-AU"/>
        </w:rPr>
        <w:t xml:space="preserve"> and extensive community facilities for public use</w:t>
      </w:r>
    </w:p>
    <w:p w:rsidR="00302E01" w:rsidRPr="00302E01" w:rsidRDefault="00302E01" w:rsidP="00302E01">
      <w:pPr>
        <w:numPr>
          <w:ilvl w:val="0"/>
          <w:numId w:val="26"/>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Developed and commenced implementation of the Council Plan 2017-2021, integrating the Munici</w:t>
      </w:r>
      <w:r w:rsidR="009153AF">
        <w:rPr>
          <w:rFonts w:eastAsia="Times New Roman" w:cs="Arial"/>
          <w:color w:val="202020"/>
          <w:lang w:eastAsia="en-AU"/>
        </w:rPr>
        <w:t>pal Health &amp; Wellbeing Plan 2017</w:t>
      </w:r>
      <w:r w:rsidRPr="00302E01">
        <w:rPr>
          <w:rFonts w:eastAsia="Times New Roman" w:cs="Arial"/>
          <w:color w:val="202020"/>
          <w:lang w:eastAsia="en-AU"/>
        </w:rPr>
        <w:t>-2021</w:t>
      </w:r>
    </w:p>
    <w:p w:rsidR="00302E01" w:rsidRPr="00302E01" w:rsidRDefault="00302E01" w:rsidP="00302E01">
      <w:pPr>
        <w:numPr>
          <w:ilvl w:val="0"/>
          <w:numId w:val="26"/>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Adoption of the Council Budget 2017/2018 to deliver on the Council Plan, maintain services, invest in infrastructure, and deliver priority projects and initiatives that benefit our community</w:t>
      </w:r>
    </w:p>
    <w:p w:rsidR="00302E01" w:rsidRPr="00302E01" w:rsidRDefault="00302E01" w:rsidP="00302E01">
      <w:pPr>
        <w:numPr>
          <w:ilvl w:val="0"/>
          <w:numId w:val="26"/>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Drafting of the Fees &amp; Charges Schedule &amp; Rating Strategy for 2018/2019</w:t>
      </w:r>
    </w:p>
    <w:p w:rsidR="00302E01" w:rsidRPr="003B2843" w:rsidRDefault="00302E01" w:rsidP="0001259E">
      <w:pPr>
        <w:numPr>
          <w:ilvl w:val="0"/>
          <w:numId w:val="26"/>
        </w:numPr>
        <w:shd w:val="clear" w:color="auto" w:fill="FFFFFF"/>
        <w:spacing w:before="100" w:beforeAutospacing="1" w:after="100" w:afterAutospacing="1" w:line="240" w:lineRule="auto"/>
        <w:rPr>
          <w:rFonts w:eastAsia="Times New Roman" w:cs="Arial"/>
          <w:color w:val="202020"/>
          <w:lang w:eastAsia="en-AU"/>
        </w:rPr>
      </w:pPr>
      <w:r w:rsidRPr="00302E01">
        <w:rPr>
          <w:rFonts w:eastAsia="Times New Roman" w:cs="Arial"/>
          <w:color w:val="202020"/>
          <w:lang w:eastAsia="en-AU"/>
        </w:rPr>
        <w:t>Commenced development of a new Banyule Customer Service Charter</w:t>
      </w:r>
    </w:p>
    <w:sectPr w:rsidR="00302E01" w:rsidRPr="003B2843" w:rsidSect="0006634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F6F" w:rsidRDefault="00C53F6F" w:rsidP="0006634B">
      <w:pPr>
        <w:spacing w:after="0" w:line="240" w:lineRule="auto"/>
      </w:pPr>
      <w:r>
        <w:separator/>
      </w:r>
    </w:p>
  </w:endnote>
  <w:endnote w:type="continuationSeparator" w:id="0">
    <w:p w:rsidR="00C53F6F" w:rsidRDefault="00C53F6F" w:rsidP="00066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362529"/>
      <w:docPartObj>
        <w:docPartGallery w:val="Page Numbers (Bottom of Page)"/>
        <w:docPartUnique/>
      </w:docPartObj>
    </w:sdtPr>
    <w:sdtEndPr>
      <w:rPr>
        <w:noProof/>
      </w:rPr>
    </w:sdtEndPr>
    <w:sdtContent>
      <w:p w:rsidR="0001259E" w:rsidRDefault="0001259E">
        <w:pPr>
          <w:pStyle w:val="Footer"/>
          <w:jc w:val="right"/>
        </w:pPr>
        <w:r>
          <w:fldChar w:fldCharType="begin"/>
        </w:r>
        <w:r>
          <w:instrText xml:space="preserve"> PAGE   \* MERGEFORMAT </w:instrText>
        </w:r>
        <w:r>
          <w:fldChar w:fldCharType="separate"/>
        </w:r>
        <w:r w:rsidR="009153AF">
          <w:rPr>
            <w:noProof/>
          </w:rPr>
          <w:t>17</w:t>
        </w:r>
        <w:r>
          <w:rPr>
            <w:noProof/>
          </w:rPr>
          <w:fldChar w:fldCharType="end"/>
        </w:r>
      </w:p>
    </w:sdtContent>
  </w:sdt>
  <w:p w:rsidR="0001259E" w:rsidRDefault="00012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F6F" w:rsidRDefault="00C53F6F" w:rsidP="0006634B">
      <w:pPr>
        <w:spacing w:after="0" w:line="240" w:lineRule="auto"/>
      </w:pPr>
      <w:r>
        <w:separator/>
      </w:r>
    </w:p>
  </w:footnote>
  <w:footnote w:type="continuationSeparator" w:id="0">
    <w:p w:rsidR="00C53F6F" w:rsidRDefault="00C53F6F" w:rsidP="00066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041793"/>
      <w:docPartObj>
        <w:docPartGallery w:val="Watermarks"/>
        <w:docPartUnique/>
      </w:docPartObj>
    </w:sdtPr>
    <w:sdtEndPr/>
    <w:sdtContent>
      <w:p w:rsidR="00D77EFF" w:rsidRDefault="00C53F6F">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7B4E"/>
    <w:multiLevelType w:val="hybridMultilevel"/>
    <w:tmpl w:val="3F2A798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106A6588"/>
    <w:multiLevelType w:val="hybridMultilevel"/>
    <w:tmpl w:val="B78C03CA"/>
    <w:lvl w:ilvl="0" w:tplc="AA7CE018">
      <w:numFmt w:val="bullet"/>
      <w:lvlText w:val="•"/>
      <w:lvlJc w:val="left"/>
      <w:pPr>
        <w:ind w:left="720" w:hanging="360"/>
      </w:pPr>
      <w:rPr>
        <w:rFonts w:ascii="Helvetica" w:eastAsia="Times New Roman" w:hAnsi="Helvetic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A223784"/>
    <w:multiLevelType w:val="hybridMultilevel"/>
    <w:tmpl w:val="EE3AE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45086D"/>
    <w:multiLevelType w:val="hybridMultilevel"/>
    <w:tmpl w:val="E43A11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E821921"/>
    <w:multiLevelType w:val="hybridMultilevel"/>
    <w:tmpl w:val="75BC2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746214"/>
    <w:multiLevelType w:val="hybridMultilevel"/>
    <w:tmpl w:val="57582A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74286C"/>
    <w:multiLevelType w:val="hybridMultilevel"/>
    <w:tmpl w:val="E8D60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F90BF8"/>
    <w:multiLevelType w:val="hybridMultilevel"/>
    <w:tmpl w:val="57582A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18765B"/>
    <w:multiLevelType w:val="hybridMultilevel"/>
    <w:tmpl w:val="9A460D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6CA2F47"/>
    <w:multiLevelType w:val="multilevel"/>
    <w:tmpl w:val="3552030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A924440"/>
    <w:multiLevelType w:val="hybridMultilevel"/>
    <w:tmpl w:val="230E22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DAF1837"/>
    <w:multiLevelType w:val="hybridMultilevel"/>
    <w:tmpl w:val="55609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604C66"/>
    <w:multiLevelType w:val="hybridMultilevel"/>
    <w:tmpl w:val="516ACC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8B07EB"/>
    <w:multiLevelType w:val="hybridMultilevel"/>
    <w:tmpl w:val="57582A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D803DE"/>
    <w:multiLevelType w:val="multilevel"/>
    <w:tmpl w:val="095A2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D03BB9"/>
    <w:multiLevelType w:val="hybridMultilevel"/>
    <w:tmpl w:val="57582A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D75517C"/>
    <w:multiLevelType w:val="hybridMultilevel"/>
    <w:tmpl w:val="57582A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DB2C83"/>
    <w:multiLevelType w:val="multilevel"/>
    <w:tmpl w:val="D630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7D71A6"/>
    <w:multiLevelType w:val="hybridMultilevel"/>
    <w:tmpl w:val="57582A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CA289D"/>
    <w:multiLevelType w:val="multilevel"/>
    <w:tmpl w:val="6CD2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D63590"/>
    <w:multiLevelType w:val="multilevel"/>
    <w:tmpl w:val="10DC3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88368C"/>
    <w:multiLevelType w:val="multilevel"/>
    <w:tmpl w:val="C2281BE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C958B1"/>
    <w:multiLevelType w:val="hybridMultilevel"/>
    <w:tmpl w:val="57582A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B69447D"/>
    <w:multiLevelType w:val="hybridMultilevel"/>
    <w:tmpl w:val="57582A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BE424F5"/>
    <w:multiLevelType w:val="hybridMultilevel"/>
    <w:tmpl w:val="57582A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3E0D96"/>
    <w:multiLevelType w:val="multilevel"/>
    <w:tmpl w:val="E0C0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11"/>
  </w:num>
  <w:num w:numId="4">
    <w:abstractNumId w:val="4"/>
  </w:num>
  <w:num w:numId="5">
    <w:abstractNumId w:val="23"/>
  </w:num>
  <w:num w:numId="6">
    <w:abstractNumId w:val="18"/>
  </w:num>
  <w:num w:numId="7">
    <w:abstractNumId w:val="12"/>
  </w:num>
  <w:num w:numId="8">
    <w:abstractNumId w:val="13"/>
  </w:num>
  <w:num w:numId="9">
    <w:abstractNumId w:val="24"/>
  </w:num>
  <w:num w:numId="10">
    <w:abstractNumId w:val="22"/>
  </w:num>
  <w:num w:numId="11">
    <w:abstractNumId w:val="9"/>
  </w:num>
  <w:num w:numId="12">
    <w:abstractNumId w:val="16"/>
  </w:num>
  <w:num w:numId="13">
    <w:abstractNumId w:val="6"/>
  </w:num>
  <w:num w:numId="14">
    <w:abstractNumId w:val="15"/>
  </w:num>
  <w:num w:numId="15">
    <w:abstractNumId w:val="3"/>
  </w:num>
  <w:num w:numId="16">
    <w:abstractNumId w:val="5"/>
  </w:num>
  <w:num w:numId="17">
    <w:abstractNumId w:val="2"/>
  </w:num>
  <w:num w:numId="18">
    <w:abstractNumId w:val="7"/>
  </w:num>
  <w:num w:numId="19">
    <w:abstractNumId w:val="10"/>
  </w:num>
  <w:num w:numId="20">
    <w:abstractNumId w:val="0"/>
  </w:num>
  <w:num w:numId="21">
    <w:abstractNumId w:val="21"/>
  </w:num>
  <w:num w:numId="22">
    <w:abstractNumId w:val="17"/>
  </w:num>
  <w:num w:numId="23">
    <w:abstractNumId w:val="20"/>
  </w:num>
  <w:num w:numId="24">
    <w:abstractNumId w:val="14"/>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EB"/>
    <w:rsid w:val="000058B6"/>
    <w:rsid w:val="00011244"/>
    <w:rsid w:val="0001259E"/>
    <w:rsid w:val="00012C2F"/>
    <w:rsid w:val="0006634B"/>
    <w:rsid w:val="000A208D"/>
    <w:rsid w:val="000B3A15"/>
    <w:rsid w:val="00131202"/>
    <w:rsid w:val="00143443"/>
    <w:rsid w:val="001B36D6"/>
    <w:rsid w:val="001C1B42"/>
    <w:rsid w:val="001E71A8"/>
    <w:rsid w:val="00214298"/>
    <w:rsid w:val="0023641A"/>
    <w:rsid w:val="002B3753"/>
    <w:rsid w:val="002D24F9"/>
    <w:rsid w:val="002D79BC"/>
    <w:rsid w:val="002E55D5"/>
    <w:rsid w:val="002F52F2"/>
    <w:rsid w:val="00302E01"/>
    <w:rsid w:val="00330F6B"/>
    <w:rsid w:val="00360290"/>
    <w:rsid w:val="003B2843"/>
    <w:rsid w:val="004407EA"/>
    <w:rsid w:val="00456ADC"/>
    <w:rsid w:val="00462CFB"/>
    <w:rsid w:val="00470F77"/>
    <w:rsid w:val="004744F7"/>
    <w:rsid w:val="00487AAF"/>
    <w:rsid w:val="004C75FD"/>
    <w:rsid w:val="004E211D"/>
    <w:rsid w:val="00517368"/>
    <w:rsid w:val="00526BF7"/>
    <w:rsid w:val="005575F4"/>
    <w:rsid w:val="00592832"/>
    <w:rsid w:val="005959E1"/>
    <w:rsid w:val="005B4003"/>
    <w:rsid w:val="005C0287"/>
    <w:rsid w:val="0060409D"/>
    <w:rsid w:val="00617709"/>
    <w:rsid w:val="00633DF9"/>
    <w:rsid w:val="006458EB"/>
    <w:rsid w:val="00686F5B"/>
    <w:rsid w:val="00695148"/>
    <w:rsid w:val="006A5831"/>
    <w:rsid w:val="006D3A6B"/>
    <w:rsid w:val="006D3F0E"/>
    <w:rsid w:val="006E52FF"/>
    <w:rsid w:val="007075B5"/>
    <w:rsid w:val="007133A7"/>
    <w:rsid w:val="0076258C"/>
    <w:rsid w:val="00785886"/>
    <w:rsid w:val="008151CD"/>
    <w:rsid w:val="00850845"/>
    <w:rsid w:val="00850EF5"/>
    <w:rsid w:val="00860C9E"/>
    <w:rsid w:val="00870D99"/>
    <w:rsid w:val="0089603E"/>
    <w:rsid w:val="008B33F4"/>
    <w:rsid w:val="008C18FB"/>
    <w:rsid w:val="0090153E"/>
    <w:rsid w:val="009153AF"/>
    <w:rsid w:val="00922AE7"/>
    <w:rsid w:val="00943AB0"/>
    <w:rsid w:val="00963713"/>
    <w:rsid w:val="009E3073"/>
    <w:rsid w:val="009E6467"/>
    <w:rsid w:val="009E7506"/>
    <w:rsid w:val="00A022BA"/>
    <w:rsid w:val="00A3400B"/>
    <w:rsid w:val="00AC2B00"/>
    <w:rsid w:val="00AF24B4"/>
    <w:rsid w:val="00B11BC8"/>
    <w:rsid w:val="00B208B3"/>
    <w:rsid w:val="00B2603B"/>
    <w:rsid w:val="00B47E66"/>
    <w:rsid w:val="00BB151C"/>
    <w:rsid w:val="00BD064B"/>
    <w:rsid w:val="00C53F6F"/>
    <w:rsid w:val="00C7450A"/>
    <w:rsid w:val="00CE2639"/>
    <w:rsid w:val="00CF3642"/>
    <w:rsid w:val="00CF59DC"/>
    <w:rsid w:val="00D34994"/>
    <w:rsid w:val="00D77EFF"/>
    <w:rsid w:val="00DA1334"/>
    <w:rsid w:val="00DA30FF"/>
    <w:rsid w:val="00DB6FC2"/>
    <w:rsid w:val="00E03B41"/>
    <w:rsid w:val="00E5321F"/>
    <w:rsid w:val="00E5559B"/>
    <w:rsid w:val="00E57EBA"/>
    <w:rsid w:val="00E736C0"/>
    <w:rsid w:val="00F23F49"/>
    <w:rsid w:val="00F630E7"/>
    <w:rsid w:val="00F81F94"/>
    <w:rsid w:val="00F84642"/>
    <w:rsid w:val="00F94F47"/>
    <w:rsid w:val="00FC25B7"/>
    <w:rsid w:val="00FD0321"/>
    <w:rsid w:val="00FD74FD"/>
    <w:rsid w:val="00FF77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967B529-1A9A-4CD6-934E-DAAC884B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302E01"/>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C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1BC8"/>
    <w:pPr>
      <w:ind w:left="720"/>
      <w:contextualSpacing/>
    </w:pPr>
  </w:style>
  <w:style w:type="paragraph" w:styleId="BodyText">
    <w:name w:val="Body Text"/>
    <w:basedOn w:val="Normal"/>
    <w:link w:val="BodyTextChar1"/>
    <w:uiPriority w:val="99"/>
    <w:unhideWhenUsed/>
    <w:rsid w:val="00E57EBA"/>
    <w:pPr>
      <w:spacing w:after="0" w:line="240" w:lineRule="auto"/>
      <w:jc w:val="both"/>
    </w:pPr>
    <w:rPr>
      <w:rFonts w:ascii="Humanst521 BT" w:hAnsi="Humanst521 BT" w:cs="Times New Roman"/>
      <w:sz w:val="24"/>
      <w:szCs w:val="24"/>
    </w:rPr>
  </w:style>
  <w:style w:type="character" w:customStyle="1" w:styleId="BodyTextChar">
    <w:name w:val="Body Text Char"/>
    <w:basedOn w:val="DefaultParagraphFont"/>
    <w:uiPriority w:val="99"/>
    <w:semiHidden/>
    <w:rsid w:val="00E57EBA"/>
  </w:style>
  <w:style w:type="character" w:customStyle="1" w:styleId="BodyTextChar1">
    <w:name w:val="Body Text Char1"/>
    <w:basedOn w:val="DefaultParagraphFont"/>
    <w:link w:val="BodyText"/>
    <w:uiPriority w:val="99"/>
    <w:locked/>
    <w:rsid w:val="00E57EBA"/>
    <w:rPr>
      <w:rFonts w:ascii="Humanst521 BT" w:hAnsi="Humanst521 BT" w:cs="Times New Roman"/>
      <w:sz w:val="24"/>
      <w:szCs w:val="24"/>
    </w:rPr>
  </w:style>
  <w:style w:type="paragraph" w:styleId="Header">
    <w:name w:val="header"/>
    <w:basedOn w:val="Normal"/>
    <w:link w:val="HeaderChar"/>
    <w:uiPriority w:val="99"/>
    <w:unhideWhenUsed/>
    <w:rsid w:val="00066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34B"/>
  </w:style>
  <w:style w:type="paragraph" w:styleId="Footer">
    <w:name w:val="footer"/>
    <w:basedOn w:val="Normal"/>
    <w:link w:val="FooterChar"/>
    <w:uiPriority w:val="99"/>
    <w:unhideWhenUsed/>
    <w:rsid w:val="00066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34B"/>
  </w:style>
  <w:style w:type="character" w:customStyle="1" w:styleId="Heading5Char">
    <w:name w:val="Heading 5 Char"/>
    <w:basedOn w:val="DefaultParagraphFont"/>
    <w:link w:val="Heading5"/>
    <w:uiPriority w:val="9"/>
    <w:rsid w:val="00302E01"/>
    <w:rPr>
      <w:rFonts w:ascii="Times New Roman" w:eastAsia="Times New Roman" w:hAnsi="Times New Roman" w:cs="Times New Roman"/>
      <w:b/>
      <w:bCs/>
      <w:sz w:val="20"/>
      <w:szCs w:val="20"/>
      <w:lang w:eastAsia="en-AU"/>
    </w:rPr>
  </w:style>
  <w:style w:type="paragraph" w:styleId="NormalWeb">
    <w:name w:val="Normal (Web)"/>
    <w:basedOn w:val="Normal"/>
    <w:uiPriority w:val="99"/>
    <w:semiHidden/>
    <w:unhideWhenUsed/>
    <w:rsid w:val="00302E0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8039">
      <w:bodyDiv w:val="1"/>
      <w:marLeft w:val="0"/>
      <w:marRight w:val="0"/>
      <w:marTop w:val="0"/>
      <w:marBottom w:val="0"/>
      <w:divBdr>
        <w:top w:val="none" w:sz="0" w:space="0" w:color="auto"/>
        <w:left w:val="none" w:sz="0" w:space="0" w:color="auto"/>
        <w:bottom w:val="none" w:sz="0" w:space="0" w:color="auto"/>
        <w:right w:val="none" w:sz="0" w:space="0" w:color="auto"/>
      </w:divBdr>
    </w:div>
    <w:div w:id="31078043">
      <w:bodyDiv w:val="1"/>
      <w:marLeft w:val="0"/>
      <w:marRight w:val="0"/>
      <w:marTop w:val="0"/>
      <w:marBottom w:val="0"/>
      <w:divBdr>
        <w:top w:val="none" w:sz="0" w:space="0" w:color="auto"/>
        <w:left w:val="none" w:sz="0" w:space="0" w:color="auto"/>
        <w:bottom w:val="none" w:sz="0" w:space="0" w:color="auto"/>
        <w:right w:val="none" w:sz="0" w:space="0" w:color="auto"/>
      </w:divBdr>
    </w:div>
    <w:div w:id="115099415">
      <w:bodyDiv w:val="1"/>
      <w:marLeft w:val="0"/>
      <w:marRight w:val="0"/>
      <w:marTop w:val="0"/>
      <w:marBottom w:val="0"/>
      <w:divBdr>
        <w:top w:val="none" w:sz="0" w:space="0" w:color="auto"/>
        <w:left w:val="none" w:sz="0" w:space="0" w:color="auto"/>
        <w:bottom w:val="none" w:sz="0" w:space="0" w:color="auto"/>
        <w:right w:val="none" w:sz="0" w:space="0" w:color="auto"/>
      </w:divBdr>
    </w:div>
    <w:div w:id="127405012">
      <w:bodyDiv w:val="1"/>
      <w:marLeft w:val="0"/>
      <w:marRight w:val="0"/>
      <w:marTop w:val="0"/>
      <w:marBottom w:val="0"/>
      <w:divBdr>
        <w:top w:val="none" w:sz="0" w:space="0" w:color="auto"/>
        <w:left w:val="none" w:sz="0" w:space="0" w:color="auto"/>
        <w:bottom w:val="none" w:sz="0" w:space="0" w:color="auto"/>
        <w:right w:val="none" w:sz="0" w:space="0" w:color="auto"/>
      </w:divBdr>
    </w:div>
    <w:div w:id="150412696">
      <w:bodyDiv w:val="1"/>
      <w:marLeft w:val="0"/>
      <w:marRight w:val="0"/>
      <w:marTop w:val="0"/>
      <w:marBottom w:val="0"/>
      <w:divBdr>
        <w:top w:val="none" w:sz="0" w:space="0" w:color="auto"/>
        <w:left w:val="none" w:sz="0" w:space="0" w:color="auto"/>
        <w:bottom w:val="none" w:sz="0" w:space="0" w:color="auto"/>
        <w:right w:val="none" w:sz="0" w:space="0" w:color="auto"/>
      </w:divBdr>
    </w:div>
    <w:div w:id="560596923">
      <w:bodyDiv w:val="1"/>
      <w:marLeft w:val="0"/>
      <w:marRight w:val="0"/>
      <w:marTop w:val="0"/>
      <w:marBottom w:val="0"/>
      <w:divBdr>
        <w:top w:val="none" w:sz="0" w:space="0" w:color="auto"/>
        <w:left w:val="none" w:sz="0" w:space="0" w:color="auto"/>
        <w:bottom w:val="none" w:sz="0" w:space="0" w:color="auto"/>
        <w:right w:val="none" w:sz="0" w:space="0" w:color="auto"/>
      </w:divBdr>
    </w:div>
    <w:div w:id="678966489">
      <w:bodyDiv w:val="1"/>
      <w:marLeft w:val="0"/>
      <w:marRight w:val="0"/>
      <w:marTop w:val="0"/>
      <w:marBottom w:val="0"/>
      <w:divBdr>
        <w:top w:val="none" w:sz="0" w:space="0" w:color="auto"/>
        <w:left w:val="none" w:sz="0" w:space="0" w:color="auto"/>
        <w:bottom w:val="none" w:sz="0" w:space="0" w:color="auto"/>
        <w:right w:val="none" w:sz="0" w:space="0" w:color="auto"/>
      </w:divBdr>
    </w:div>
    <w:div w:id="21446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100F4-61FF-43F7-B411-72A73054E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2925</Words>
  <Characters>16678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Banyule City Council</Company>
  <LinksUpToDate>false</LinksUpToDate>
  <CharactersWithSpaces>19564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Ruff</dc:creator>
  <cp:keywords/>
  <dc:description/>
  <cp:lastModifiedBy>Shawn Neilsen</cp:lastModifiedBy>
  <cp:revision>2</cp:revision>
  <dcterms:created xsi:type="dcterms:W3CDTF">2018-04-10T09:49:00Z</dcterms:created>
  <dcterms:modified xsi:type="dcterms:W3CDTF">2018-04-10T09:49:00Z</dcterms:modified>
</cp:coreProperties>
</file>